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25E" w:rsidRDefault="0001025E" w:rsidP="00DD170F">
      <w:pPr>
        <w:widowControl/>
        <w:spacing w:before="0" w:after="0" w:line="240" w:lineRule="auto"/>
        <w:jc w:val="center"/>
        <w:rPr>
          <w:sz w:val="24"/>
          <w:szCs w:val="24"/>
        </w:rPr>
      </w:pPr>
      <w:bookmarkStart w:id="0" w:name="_Toc307906426"/>
      <w:bookmarkStart w:id="1" w:name="_Toc307987373"/>
      <w:bookmarkStart w:id="2" w:name="_Toc309582293"/>
    </w:p>
    <w:p w:rsidR="0001025E" w:rsidRDefault="0001025E" w:rsidP="00DD170F">
      <w:pPr>
        <w:widowControl/>
        <w:spacing w:before="0" w:after="0" w:line="240" w:lineRule="auto"/>
        <w:jc w:val="center"/>
        <w:rPr>
          <w:sz w:val="24"/>
          <w:szCs w:val="24"/>
        </w:rPr>
      </w:pPr>
    </w:p>
    <w:p w:rsidR="00260475" w:rsidRPr="006A4E0A" w:rsidRDefault="00260475" w:rsidP="006A4E0A">
      <w:pPr>
        <w:widowControl/>
        <w:spacing w:before="0" w:after="0" w:line="360" w:lineRule="auto"/>
        <w:jc w:val="center"/>
      </w:pPr>
      <w:r w:rsidRPr="006A4E0A">
        <w:t>Департамент по энергоэффективности</w:t>
      </w:r>
    </w:p>
    <w:p w:rsidR="00DD170F" w:rsidRPr="006A4E0A" w:rsidRDefault="00260475" w:rsidP="006A4E0A">
      <w:pPr>
        <w:widowControl/>
        <w:spacing w:before="0" w:after="0" w:line="360" w:lineRule="auto"/>
        <w:jc w:val="center"/>
      </w:pPr>
      <w:r w:rsidRPr="006A4E0A">
        <w:t>Государственного комитета по стандартизации</w:t>
      </w:r>
      <w:r w:rsidR="00DD170F" w:rsidRPr="006A4E0A">
        <w:t xml:space="preserve"> Республики Беларусь</w:t>
      </w:r>
    </w:p>
    <w:p w:rsidR="00DD170F" w:rsidRPr="006A4E0A" w:rsidRDefault="00260475" w:rsidP="006A4E0A">
      <w:pPr>
        <w:widowControl/>
        <w:spacing w:before="0" w:after="0" w:line="360" w:lineRule="auto"/>
        <w:ind w:left="-540" w:right="-545" w:firstLine="0"/>
        <w:jc w:val="center"/>
      </w:pPr>
      <w:r w:rsidRPr="006A4E0A">
        <w:t>Научно-производственное республиканское унитарное предприятие</w:t>
      </w:r>
    </w:p>
    <w:p w:rsidR="00260475" w:rsidRPr="006A4E0A" w:rsidRDefault="00260475" w:rsidP="006A4E0A">
      <w:pPr>
        <w:widowControl/>
        <w:spacing w:before="0" w:after="0" w:line="360" w:lineRule="auto"/>
        <w:ind w:left="-540" w:right="-545" w:firstLine="0"/>
        <w:jc w:val="center"/>
        <w:rPr>
          <w:caps/>
        </w:rPr>
      </w:pPr>
      <w:r w:rsidRPr="006A4E0A">
        <w:t>«Квант-АС»</w:t>
      </w:r>
    </w:p>
    <w:p w:rsidR="00DD170F" w:rsidRPr="00F16213" w:rsidRDefault="00DD170F" w:rsidP="00DD170F">
      <w:pPr>
        <w:rPr>
          <w:sz w:val="24"/>
          <w:szCs w:val="24"/>
        </w:rPr>
      </w:pPr>
    </w:p>
    <w:tbl>
      <w:tblPr>
        <w:tblW w:w="4961" w:type="dxa"/>
        <w:tblInd w:w="5495" w:type="dxa"/>
        <w:tblLayout w:type="fixed"/>
        <w:tblLook w:val="0000" w:firstRow="0" w:lastRow="0" w:firstColumn="0" w:lastColumn="0" w:noHBand="0" w:noVBand="0"/>
      </w:tblPr>
      <w:tblGrid>
        <w:gridCol w:w="4961"/>
      </w:tblGrid>
      <w:tr w:rsidR="00DD170F" w:rsidRPr="00F16213" w:rsidTr="00C25F95">
        <w:tc>
          <w:tcPr>
            <w:tcW w:w="4961" w:type="dxa"/>
          </w:tcPr>
          <w:p w:rsidR="00DD170F" w:rsidRPr="00F16213" w:rsidRDefault="00DD170F" w:rsidP="00C25F95">
            <w:pPr>
              <w:spacing w:line="240" w:lineRule="auto"/>
              <w:ind w:right="-114" w:firstLine="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DD170F" w:rsidRPr="00F16213" w:rsidTr="00C25F95">
        <w:tc>
          <w:tcPr>
            <w:tcW w:w="4961" w:type="dxa"/>
          </w:tcPr>
          <w:p w:rsidR="00DD170F" w:rsidRPr="00F16213" w:rsidRDefault="00DD170F" w:rsidP="00C37559">
            <w:pPr>
              <w:rPr>
                <w:sz w:val="24"/>
                <w:szCs w:val="24"/>
              </w:rPr>
            </w:pPr>
          </w:p>
        </w:tc>
      </w:tr>
    </w:tbl>
    <w:p w:rsidR="00DD170F" w:rsidRPr="00F16213" w:rsidRDefault="00DD170F" w:rsidP="00DD170F">
      <w:pPr>
        <w:widowControl/>
        <w:autoSpaceDE w:val="0"/>
        <w:autoSpaceDN w:val="0"/>
        <w:adjustRightInd w:val="0"/>
        <w:spacing w:before="480" w:after="360" w:line="312" w:lineRule="auto"/>
        <w:ind w:firstLine="0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>подсистема сбора и обработки первичных статистических данных</w:t>
      </w:r>
    </w:p>
    <w:p w:rsidR="00DD170F" w:rsidRPr="00F16213" w:rsidRDefault="00DD170F" w:rsidP="006A4E0A">
      <w:pPr>
        <w:autoSpaceDE w:val="0"/>
        <w:autoSpaceDN w:val="0"/>
        <w:adjustRightInd w:val="0"/>
        <w:spacing w:after="0" w:line="360" w:lineRule="auto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 xml:space="preserve">Комплекс программно-технологических средств </w:t>
      </w:r>
      <w:r w:rsidR="00260475" w:rsidRPr="00F16213">
        <w:rPr>
          <w:caps/>
          <w:sz w:val="24"/>
          <w:szCs w:val="24"/>
        </w:rPr>
        <w:t>сбора и обработки первичных  статистических данных</w:t>
      </w:r>
      <w:r w:rsidRPr="00F16213">
        <w:rPr>
          <w:caps/>
          <w:sz w:val="24"/>
          <w:szCs w:val="24"/>
        </w:rPr>
        <w:t xml:space="preserve">  НЕЦЕНТРАЛИЗОВААНОЙ государственной статистической отчетности </w:t>
      </w:r>
      <w:r w:rsidRPr="00F16213">
        <w:rPr>
          <w:b/>
          <w:caps/>
          <w:sz w:val="24"/>
          <w:szCs w:val="24"/>
        </w:rPr>
        <w:t>4-Энергосбережение</w:t>
      </w:r>
      <w:r w:rsidRPr="00F16213">
        <w:rPr>
          <w:caps/>
          <w:sz w:val="24"/>
          <w:szCs w:val="24"/>
        </w:rPr>
        <w:t xml:space="preserve"> респондентами </w:t>
      </w:r>
    </w:p>
    <w:p w:rsidR="00DD170F" w:rsidRPr="00F16213" w:rsidRDefault="00DD170F" w:rsidP="006A4E0A">
      <w:pPr>
        <w:autoSpaceDE w:val="0"/>
        <w:autoSpaceDN w:val="0"/>
        <w:adjustRightInd w:val="0"/>
        <w:spacing w:after="120" w:line="360" w:lineRule="auto"/>
        <w:jc w:val="center"/>
        <w:rPr>
          <w:caps/>
          <w:sz w:val="24"/>
          <w:szCs w:val="24"/>
        </w:rPr>
      </w:pPr>
      <w:r w:rsidRPr="00F16213">
        <w:rPr>
          <w:caps/>
          <w:sz w:val="24"/>
          <w:szCs w:val="24"/>
        </w:rPr>
        <w:t>в электронном формате</w:t>
      </w:r>
    </w:p>
    <w:p w:rsidR="00DD170F" w:rsidRPr="00F16213" w:rsidRDefault="00DD170F" w:rsidP="00DD170F">
      <w:pPr>
        <w:jc w:val="center"/>
        <w:rPr>
          <w:b/>
          <w:sz w:val="24"/>
          <w:szCs w:val="24"/>
        </w:rPr>
      </w:pPr>
    </w:p>
    <w:p w:rsidR="00DD170F" w:rsidRPr="007D652E" w:rsidRDefault="00DD170F" w:rsidP="00DD170F">
      <w:pPr>
        <w:jc w:val="center"/>
        <w:rPr>
          <w:b/>
        </w:rPr>
      </w:pPr>
      <w:r w:rsidRPr="007D652E">
        <w:rPr>
          <w:b/>
        </w:rPr>
        <w:t>АРМ респондента</w:t>
      </w:r>
    </w:p>
    <w:p w:rsidR="00DD170F" w:rsidRPr="007D652E" w:rsidRDefault="00DD170F" w:rsidP="00DD170F">
      <w:pPr>
        <w:jc w:val="center"/>
        <w:rPr>
          <w:b/>
        </w:rPr>
      </w:pPr>
      <w:r w:rsidRPr="007D652E">
        <w:rPr>
          <w:b/>
        </w:rPr>
        <w:t>Руководство Пользователя</w:t>
      </w:r>
      <w:r w:rsidR="00E86D0D" w:rsidRPr="007D652E">
        <w:rPr>
          <w:b/>
        </w:rPr>
        <w:t xml:space="preserve"> по  установке </w:t>
      </w:r>
      <w:r w:rsidR="006A4E0A" w:rsidRPr="007D652E">
        <w:rPr>
          <w:b/>
        </w:rPr>
        <w:t>программного обеспечения</w:t>
      </w:r>
    </w:p>
    <w:p w:rsidR="00DD170F" w:rsidRPr="00F16213" w:rsidRDefault="006A4E0A" w:rsidP="00DD170F">
      <w:pPr>
        <w:widowControl/>
        <w:spacing w:before="0" w:after="24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 xml:space="preserve"> </w:t>
      </w:r>
      <w:r w:rsidR="00DD170F" w:rsidRPr="00F16213">
        <w:rPr>
          <w:sz w:val="24"/>
          <w:szCs w:val="24"/>
        </w:rPr>
        <w:t>(версия 0</w:t>
      </w:r>
      <w:r>
        <w:rPr>
          <w:sz w:val="24"/>
          <w:szCs w:val="24"/>
        </w:rPr>
        <w:t>1</w:t>
      </w:r>
      <w:r w:rsidR="00DD170F" w:rsidRPr="00F16213">
        <w:rPr>
          <w:sz w:val="24"/>
          <w:szCs w:val="24"/>
        </w:rPr>
        <w:t>)</w:t>
      </w:r>
    </w:p>
    <w:p w:rsidR="00DD170F" w:rsidRPr="00F16213" w:rsidRDefault="00DD170F" w:rsidP="00DD170F">
      <w:pPr>
        <w:widowControl/>
        <w:tabs>
          <w:tab w:val="left" w:pos="0"/>
        </w:tabs>
        <w:spacing w:before="120" w:after="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 xml:space="preserve">на </w:t>
      </w:r>
      <w:r w:rsidR="006A4E0A">
        <w:rPr>
          <w:sz w:val="24"/>
          <w:szCs w:val="24"/>
        </w:rPr>
        <w:t>10</w:t>
      </w:r>
      <w:r w:rsidRPr="00F16213">
        <w:rPr>
          <w:sz w:val="24"/>
          <w:szCs w:val="24"/>
        </w:rPr>
        <w:t xml:space="preserve"> листах</w:t>
      </w: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rPr>
          <w:sz w:val="24"/>
          <w:szCs w:val="24"/>
        </w:rPr>
      </w:pPr>
    </w:p>
    <w:p w:rsidR="00DD170F" w:rsidRPr="00F16213" w:rsidRDefault="00DD170F" w:rsidP="00DD170F">
      <w:pPr>
        <w:ind w:firstLine="0"/>
        <w:rPr>
          <w:sz w:val="24"/>
          <w:szCs w:val="24"/>
        </w:rPr>
      </w:pPr>
    </w:p>
    <w:p w:rsidR="00DD170F" w:rsidRPr="00C969E2" w:rsidRDefault="00DD170F" w:rsidP="00DD170F">
      <w:pPr>
        <w:widowControl/>
        <w:spacing w:before="0" w:after="0"/>
        <w:ind w:firstLine="0"/>
        <w:jc w:val="center"/>
        <w:rPr>
          <w:sz w:val="24"/>
          <w:szCs w:val="24"/>
        </w:rPr>
      </w:pPr>
      <w:r w:rsidRPr="00F16213">
        <w:rPr>
          <w:sz w:val="24"/>
          <w:szCs w:val="24"/>
        </w:rPr>
        <w:t>201</w:t>
      </w:r>
      <w:r w:rsidR="00952210" w:rsidRPr="00C969E2">
        <w:rPr>
          <w:sz w:val="24"/>
          <w:szCs w:val="24"/>
        </w:rPr>
        <w:t>6</w:t>
      </w:r>
    </w:p>
    <w:p w:rsidR="00C37559" w:rsidRPr="00F16213" w:rsidRDefault="00C37559">
      <w:pPr>
        <w:widowControl/>
        <w:spacing w:before="0" w:after="200"/>
        <w:ind w:firstLine="0"/>
        <w:jc w:val="left"/>
        <w:rPr>
          <w:rFonts w:eastAsia="Calibri"/>
          <w:b/>
          <w:sz w:val="24"/>
          <w:szCs w:val="24"/>
          <w:lang w:val="x-none" w:eastAsia="en-US"/>
        </w:rPr>
      </w:pPr>
      <w:bookmarkStart w:id="3" w:name="_Toc309657744"/>
      <w:bookmarkStart w:id="4" w:name="_Toc309665205"/>
      <w:bookmarkStart w:id="5" w:name="_Toc311645913"/>
      <w:r w:rsidRPr="00F16213">
        <w:rPr>
          <w:rFonts w:eastAsia="Calibri"/>
          <w:sz w:val="24"/>
          <w:szCs w:val="24"/>
          <w:lang w:eastAsia="en-US"/>
        </w:rPr>
        <w:br w:type="page"/>
      </w:r>
    </w:p>
    <w:p w:rsidR="00DD170F" w:rsidRPr="00F16213" w:rsidRDefault="00DD170F" w:rsidP="00EC349D">
      <w:pPr>
        <w:pStyle w:val="Title"/>
        <w:rPr>
          <w:rFonts w:eastAsia="Calibri"/>
          <w:lang w:val="ru-RU"/>
        </w:rPr>
      </w:pPr>
      <w:r w:rsidRPr="00F16213">
        <w:rPr>
          <w:rFonts w:eastAsia="Calibri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E95DCE" w:rsidRDefault="00DD170F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 w:rsidRPr="00F16213">
        <w:rPr>
          <w:rStyle w:val="Hyperlink"/>
          <w:sz w:val="24"/>
          <w:szCs w:val="24"/>
        </w:rPr>
        <w:fldChar w:fldCharType="begin"/>
      </w:r>
      <w:r w:rsidRPr="00F16213">
        <w:rPr>
          <w:rStyle w:val="Hyperlink"/>
          <w:sz w:val="24"/>
          <w:szCs w:val="24"/>
        </w:rPr>
        <w:instrText xml:space="preserve"> TOC \o "1-2" </w:instrText>
      </w:r>
      <w:r w:rsidRPr="00F16213">
        <w:rPr>
          <w:rStyle w:val="Hyperlink"/>
          <w:sz w:val="24"/>
          <w:szCs w:val="24"/>
        </w:rPr>
        <w:fldChar w:fldCharType="separate"/>
      </w:r>
      <w:r w:rsidR="00E95DCE">
        <w:t>1.</w:t>
      </w:r>
      <w:r w:rsidR="00E95DCE">
        <w:rPr>
          <w:rFonts w:asciiTheme="minorHAnsi" w:eastAsiaTheme="minorEastAsia" w:hAnsiTheme="minorHAnsi" w:cstheme="minorBidi"/>
          <w:sz w:val="22"/>
          <w:szCs w:val="22"/>
        </w:rPr>
        <w:tab/>
      </w:r>
      <w:r w:rsidR="00E95DCE" w:rsidRPr="009957B2">
        <w:t>Введение</w:t>
      </w:r>
      <w:r w:rsidR="00E95DCE">
        <w:tab/>
      </w:r>
      <w:r w:rsidR="00E95DCE">
        <w:fldChar w:fldCharType="begin"/>
      </w:r>
      <w:r w:rsidR="00E95DCE">
        <w:instrText xml:space="preserve"> PAGEREF _Toc439665886 \h </w:instrText>
      </w:r>
      <w:r w:rsidR="00E95DCE">
        <w:fldChar w:fldCharType="separate"/>
      </w:r>
      <w:r w:rsidR="00E95DCE">
        <w:t>3</w:t>
      </w:r>
      <w:r w:rsidR="00E95DCE">
        <w:fldChar w:fldCharType="end"/>
      </w:r>
    </w:p>
    <w:p w:rsidR="00E95DCE" w:rsidRDefault="00E95DCE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Программное обеспечение "АРМ Респондента"</w:t>
      </w:r>
      <w:r>
        <w:tab/>
      </w:r>
      <w:r>
        <w:fldChar w:fldCharType="begin"/>
      </w:r>
      <w:r>
        <w:instrText xml:space="preserve"> PAGEREF _Toc439665887 \h </w:instrText>
      </w:r>
      <w:r>
        <w:fldChar w:fldCharType="separate"/>
      </w:r>
      <w:r>
        <w:t>4</w:t>
      </w:r>
      <w:r>
        <w:fldChar w:fldCharType="end"/>
      </w:r>
    </w:p>
    <w:p w:rsidR="00E95DCE" w:rsidRDefault="00E95DCE" w:rsidP="00E51D1D">
      <w:pPr>
        <w:pStyle w:val="TOC1"/>
        <w:rPr>
          <w:rFonts w:asciiTheme="minorHAnsi" w:eastAsiaTheme="minorEastAsia" w:hAnsiTheme="minorHAnsi" w:cstheme="minorBidi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Подготовка к работе</w:t>
      </w:r>
      <w:r>
        <w:tab/>
      </w:r>
      <w:r>
        <w:fldChar w:fldCharType="begin"/>
      </w:r>
      <w:r>
        <w:instrText xml:space="preserve"> PAGEREF _Toc439665888 \h </w:instrText>
      </w:r>
      <w:r>
        <w:fldChar w:fldCharType="separate"/>
      </w:r>
      <w:r>
        <w:t>5</w:t>
      </w:r>
      <w:r>
        <w:fldChar w:fldCharType="end"/>
      </w:r>
      <w:r>
        <w:fldChar w:fldCharType="begin"/>
      </w:r>
      <w:r>
        <w:instrText xml:space="preserve"> PAGEREF _Toc439665891 \h </w:instrText>
      </w:r>
      <w:r>
        <w:fldChar w:fldCharType="end"/>
      </w:r>
    </w:p>
    <w:p w:rsidR="00E95DCE" w:rsidRPr="00314F91" w:rsidRDefault="003E4D09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>
        <w:t>4</w:t>
      </w:r>
      <w:r w:rsidR="00E51D1D">
        <w:t>.</w:t>
      </w:r>
      <w:r w:rsidR="00E95DCE">
        <w:t xml:space="preserve"> </w:t>
      </w:r>
      <w:r w:rsidR="00E51D1D">
        <w:rPr>
          <w:lang w:val="en-US"/>
        </w:rPr>
        <w:t xml:space="preserve">  </w:t>
      </w:r>
      <w:r w:rsidR="00E95DCE">
        <w:t>Установка с помощью автономного пакета</w:t>
      </w:r>
      <w:r w:rsidR="00E95DCE">
        <w:tab/>
      </w:r>
      <w:r w:rsidR="00314F91">
        <w:rPr>
          <w:lang w:val="en-US"/>
        </w:rPr>
        <w:t>6</w:t>
      </w:r>
    </w:p>
    <w:p w:rsidR="003E4D09" w:rsidRPr="006229F8" w:rsidRDefault="00DD170F" w:rsidP="003E4D09">
      <w:pPr>
        <w:pStyle w:val="TOC1"/>
        <w:rPr>
          <w:rFonts w:asciiTheme="minorHAnsi" w:eastAsiaTheme="minorEastAsia" w:hAnsiTheme="minorHAnsi" w:cstheme="minorBidi"/>
          <w:sz w:val="22"/>
          <w:szCs w:val="22"/>
          <w:lang w:val="en-US"/>
        </w:rPr>
      </w:pPr>
      <w:r w:rsidRPr="00F16213">
        <w:rPr>
          <w:rStyle w:val="Hyperlink"/>
          <w:sz w:val="24"/>
          <w:szCs w:val="24"/>
        </w:rPr>
        <w:fldChar w:fldCharType="end"/>
      </w:r>
      <w:r w:rsidR="003E4D09">
        <w:t>5.</w:t>
      </w:r>
      <w:r w:rsidR="003E4D09">
        <w:rPr>
          <w:rFonts w:asciiTheme="minorHAnsi" w:eastAsiaTheme="minorEastAsia" w:hAnsiTheme="minorHAnsi" w:cstheme="minorBidi"/>
          <w:sz w:val="22"/>
          <w:szCs w:val="22"/>
        </w:rPr>
        <w:tab/>
      </w:r>
      <w:r w:rsidR="003E4D09">
        <w:t>Установка ПО "АРМ Респондента"</w:t>
      </w:r>
      <w:r w:rsidR="003E4D09">
        <w:tab/>
      </w:r>
      <w:r w:rsidR="00D55C37">
        <w:rPr>
          <w:lang w:val="en-US"/>
        </w:rPr>
        <w:t>7</w:t>
      </w:r>
    </w:p>
    <w:p w:rsidR="00DD170F" w:rsidRPr="00F16213" w:rsidRDefault="00DD170F" w:rsidP="00DD170F">
      <w:pPr>
        <w:pStyle w:val="TOC1"/>
        <w:rPr>
          <w:sz w:val="24"/>
          <w:szCs w:val="24"/>
        </w:rPr>
      </w:pPr>
    </w:p>
    <w:p w:rsidR="00DD170F" w:rsidRPr="00F16213" w:rsidRDefault="00DD170F" w:rsidP="00DD170F">
      <w:pPr>
        <w:pStyle w:val="a3"/>
        <w:rPr>
          <w:b w:val="0"/>
          <w:sz w:val="24"/>
          <w:szCs w:val="24"/>
        </w:rPr>
      </w:pPr>
      <w:bookmarkStart w:id="6" w:name="id.2b8c5d3c08a3"/>
      <w:bookmarkEnd w:id="6"/>
    </w:p>
    <w:p w:rsidR="00DD170F" w:rsidRPr="00F16213" w:rsidRDefault="00DD170F" w:rsidP="00F16213">
      <w:pPr>
        <w:pStyle w:val="Heading1"/>
      </w:pPr>
      <w:r w:rsidRPr="00F16213">
        <w:br w:type="page"/>
      </w:r>
      <w:bookmarkStart w:id="7" w:name="_Toc439665886"/>
      <w:r w:rsidR="00F16213">
        <w:rPr>
          <w:lang w:val="ru-RU"/>
        </w:rPr>
        <w:lastRenderedPageBreak/>
        <w:t>Введение</w:t>
      </w:r>
      <w:bookmarkEnd w:id="7"/>
    </w:p>
    <w:p w:rsidR="00DD170F" w:rsidRDefault="00DD170F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  <w:r w:rsidRPr="00F16213">
        <w:rPr>
          <w:rFonts w:eastAsia="Calibri"/>
          <w:sz w:val="24"/>
          <w:szCs w:val="24"/>
          <w:lang w:eastAsia="en-US"/>
        </w:rPr>
        <w:t xml:space="preserve">Данное руководство предназначено для респондентов, представляющих статистическую отчетность </w:t>
      </w:r>
      <w:r w:rsidR="00242DD3">
        <w:rPr>
          <w:rFonts w:eastAsia="Calibri"/>
          <w:sz w:val="24"/>
          <w:szCs w:val="24"/>
          <w:lang w:eastAsia="en-US"/>
        </w:rPr>
        <w:t xml:space="preserve">по </w:t>
      </w:r>
      <w:r w:rsidR="00242DD3" w:rsidRPr="00EC349D">
        <w:rPr>
          <w:sz w:val="24"/>
          <w:szCs w:val="24"/>
        </w:rPr>
        <w:t>нецентрализованной государственной статистической отчетности 4-Энергосбере</w:t>
      </w:r>
      <w:r w:rsidR="00242DD3" w:rsidRPr="00F16213">
        <w:rPr>
          <w:sz w:val="24"/>
          <w:szCs w:val="24"/>
        </w:rPr>
        <w:t>жение (Госстандарт)</w:t>
      </w:r>
      <w:r w:rsidR="00242DD3">
        <w:rPr>
          <w:sz w:val="24"/>
          <w:szCs w:val="24"/>
        </w:rPr>
        <w:t xml:space="preserve"> </w:t>
      </w:r>
      <w:r w:rsidRPr="00F16213">
        <w:rPr>
          <w:rFonts w:eastAsia="Calibri"/>
          <w:sz w:val="24"/>
          <w:szCs w:val="24"/>
          <w:lang w:eastAsia="en-US"/>
        </w:rPr>
        <w:t>в электронном формате с использованием  специализированного программного обеспечения по формированию и представлению отчетности в электронном виде (</w:t>
      </w:r>
      <w:r w:rsidRPr="00F16213">
        <w:rPr>
          <w:sz w:val="24"/>
          <w:szCs w:val="24"/>
        </w:rPr>
        <w:t>"</w:t>
      </w:r>
      <w:r w:rsidRPr="00F16213">
        <w:rPr>
          <w:rFonts w:eastAsia="Calibri"/>
          <w:sz w:val="24"/>
          <w:szCs w:val="24"/>
          <w:lang w:eastAsia="en-US"/>
        </w:rPr>
        <w:t>АРМ Респондента</w:t>
      </w:r>
      <w:r w:rsidRPr="00F16213">
        <w:rPr>
          <w:sz w:val="24"/>
          <w:szCs w:val="24"/>
        </w:rPr>
        <w:t>"</w:t>
      </w:r>
      <w:r w:rsidRPr="00F16213">
        <w:rPr>
          <w:rFonts w:eastAsia="Calibri"/>
          <w:sz w:val="24"/>
          <w:szCs w:val="24"/>
          <w:lang w:eastAsia="en-US"/>
        </w:rPr>
        <w:t xml:space="preserve">). В руководстве представлены сведения, необходимые для </w:t>
      </w:r>
      <w:r w:rsidR="00952210">
        <w:rPr>
          <w:rFonts w:eastAsia="Calibri"/>
          <w:sz w:val="24"/>
          <w:szCs w:val="24"/>
          <w:lang w:eastAsia="en-US"/>
        </w:rPr>
        <w:t>установки</w:t>
      </w:r>
      <w:r w:rsidRPr="00F16213">
        <w:rPr>
          <w:rFonts w:eastAsia="Calibri"/>
          <w:sz w:val="24"/>
          <w:szCs w:val="24"/>
          <w:lang w:eastAsia="en-US"/>
        </w:rPr>
        <w:t xml:space="preserve"> программного обеспечения "АРМ Респондента".</w:t>
      </w:r>
    </w:p>
    <w:p w:rsidR="00F5215C" w:rsidRDefault="00F5215C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</w:p>
    <w:p w:rsidR="00F5215C" w:rsidRPr="00AD5306" w:rsidRDefault="00F5215C" w:rsidP="00F5215C">
      <w:pPr>
        <w:pStyle w:val="ListParagraph"/>
        <w:spacing w:before="120" w:after="120" w:line="360" w:lineRule="auto"/>
        <w:ind w:left="0" w:firstLine="142"/>
        <w:jc w:val="both"/>
      </w:pPr>
      <w:r>
        <w:t xml:space="preserve">     Разработчик - Научно-производственное республиканское унитарное предприятие «Квант - АС», </w:t>
      </w:r>
      <w:r w:rsidR="001A7DED">
        <w:t xml:space="preserve">220002, </w:t>
      </w:r>
      <w:r>
        <w:t xml:space="preserve">г. Минск ул. Старовиленская, 54, </w:t>
      </w:r>
      <w:r>
        <w:rPr>
          <w:lang w:val="en-US"/>
        </w:rPr>
        <w:t>e</w:t>
      </w:r>
      <w:r w:rsidRPr="00F5215C">
        <w:t>-</w:t>
      </w:r>
      <w:r>
        <w:rPr>
          <w:lang w:val="en-US"/>
        </w:rPr>
        <w:t>mail</w:t>
      </w:r>
      <w:r w:rsidRPr="00F5215C">
        <w:t xml:space="preserve"> </w:t>
      </w:r>
      <w:hyperlink r:id="rId9" w:history="1">
        <w:r w:rsidRPr="00133239">
          <w:rPr>
            <w:rStyle w:val="Hyperlink"/>
            <w:lang w:val="en-US"/>
          </w:rPr>
          <w:t>Kvant</w:t>
        </w:r>
        <w:r w:rsidRPr="00F5215C">
          <w:rPr>
            <w:rStyle w:val="Hyperlink"/>
          </w:rPr>
          <w:t>_</w:t>
        </w:r>
        <w:r w:rsidRPr="00133239">
          <w:rPr>
            <w:rStyle w:val="Hyperlink"/>
            <w:lang w:val="en-US"/>
          </w:rPr>
          <w:t>as</w:t>
        </w:r>
        <w:r w:rsidRPr="00F5215C">
          <w:rPr>
            <w:rStyle w:val="Hyperlink"/>
          </w:rPr>
          <w:t>@</w:t>
        </w:r>
        <w:r w:rsidRPr="00133239">
          <w:rPr>
            <w:rStyle w:val="Hyperlink"/>
            <w:lang w:val="en-US"/>
          </w:rPr>
          <w:t>mail</w:t>
        </w:r>
        <w:r w:rsidRPr="00F5215C">
          <w:rPr>
            <w:rStyle w:val="Hyperlink"/>
          </w:rPr>
          <w:t>.</w:t>
        </w:r>
        <w:r w:rsidRPr="00133239">
          <w:rPr>
            <w:rStyle w:val="Hyperlink"/>
            <w:lang w:val="en-US"/>
          </w:rPr>
          <w:t>belpak</w:t>
        </w:r>
        <w:r w:rsidRPr="00F5215C">
          <w:rPr>
            <w:rStyle w:val="Hyperlink"/>
          </w:rPr>
          <w:t>.</w:t>
        </w:r>
        <w:r w:rsidRPr="00133239">
          <w:rPr>
            <w:rStyle w:val="Hyperlink"/>
            <w:lang w:val="en-US"/>
          </w:rPr>
          <w:t>by</w:t>
        </w:r>
      </w:hyperlink>
      <w:r w:rsidR="00AD5306">
        <w:t>, факс 334 91 96</w:t>
      </w:r>
    </w:p>
    <w:p w:rsidR="00F5215C" w:rsidRDefault="00F5215C" w:rsidP="00AD5306">
      <w:pPr>
        <w:spacing w:before="120" w:after="120" w:line="360" w:lineRule="auto"/>
        <w:ind w:firstLine="426"/>
        <w:rPr>
          <w:sz w:val="24"/>
          <w:szCs w:val="24"/>
        </w:rPr>
      </w:pPr>
      <w:r w:rsidRPr="00F5215C">
        <w:rPr>
          <w:sz w:val="24"/>
          <w:szCs w:val="24"/>
        </w:rPr>
        <w:t>Исполнители:</w:t>
      </w:r>
    </w:p>
    <w:p w:rsidR="00AD5306" w:rsidRDefault="00AD5306" w:rsidP="00441FC0">
      <w:pPr>
        <w:spacing w:before="120" w:after="12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Санников В.С., тел. 286 04 33</w:t>
      </w:r>
    </w:p>
    <w:p w:rsidR="00AD5306" w:rsidRDefault="00AD5306" w:rsidP="00441FC0">
      <w:pPr>
        <w:spacing w:before="120" w:after="12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Толпекина В.А., тел. 334 68 30</w:t>
      </w:r>
    </w:p>
    <w:p w:rsidR="00AD5306" w:rsidRPr="00F5215C" w:rsidRDefault="00AD5306" w:rsidP="00441FC0">
      <w:pPr>
        <w:spacing w:before="120" w:after="120" w:line="240" w:lineRule="auto"/>
        <w:ind w:firstLine="426"/>
        <w:rPr>
          <w:sz w:val="24"/>
          <w:szCs w:val="24"/>
        </w:rPr>
      </w:pPr>
      <w:r>
        <w:rPr>
          <w:sz w:val="24"/>
          <w:szCs w:val="24"/>
        </w:rPr>
        <w:t>Логунов В.Н., тел. 334 69 47</w:t>
      </w:r>
    </w:p>
    <w:p w:rsidR="00F5215C" w:rsidRPr="00F5215C" w:rsidRDefault="00F5215C" w:rsidP="00F5215C">
      <w:pPr>
        <w:pStyle w:val="ListParagraph"/>
        <w:spacing w:before="120" w:after="120" w:line="360" w:lineRule="auto"/>
        <w:ind w:left="142"/>
        <w:jc w:val="both"/>
      </w:pPr>
    </w:p>
    <w:p w:rsidR="00F5215C" w:rsidRPr="00F16213" w:rsidRDefault="00F5215C" w:rsidP="00DD170F">
      <w:pPr>
        <w:widowControl/>
        <w:tabs>
          <w:tab w:val="left" w:pos="0"/>
        </w:tabs>
        <w:spacing w:before="0" w:after="0"/>
        <w:rPr>
          <w:rFonts w:eastAsia="Calibri"/>
          <w:sz w:val="24"/>
          <w:szCs w:val="24"/>
          <w:lang w:eastAsia="en-US"/>
        </w:rPr>
      </w:pPr>
    </w:p>
    <w:p w:rsidR="00F16213" w:rsidRDefault="00F16213" w:rsidP="00F16213">
      <w:pPr>
        <w:pStyle w:val="Heading1"/>
        <w:numPr>
          <w:ilvl w:val="0"/>
          <w:numId w:val="0"/>
        </w:numPr>
        <w:ind w:left="1287"/>
        <w:jc w:val="both"/>
      </w:pPr>
      <w:bookmarkStart w:id="8" w:name="id.9592a7cdd338"/>
      <w:bookmarkEnd w:id="8"/>
    </w:p>
    <w:p w:rsidR="00F16213" w:rsidRDefault="00F16213">
      <w:pPr>
        <w:widowControl/>
        <w:spacing w:before="0" w:after="200"/>
        <w:ind w:firstLine="0"/>
        <w:jc w:val="left"/>
        <w:rPr>
          <w:b/>
          <w:sz w:val="32"/>
          <w:szCs w:val="32"/>
          <w:lang w:val="x-none" w:eastAsia="x-none"/>
        </w:rPr>
      </w:pPr>
      <w:r>
        <w:br w:type="page"/>
      </w:r>
    </w:p>
    <w:p w:rsidR="00DD170F" w:rsidRPr="00F16213" w:rsidRDefault="00DD170F" w:rsidP="00F16213">
      <w:pPr>
        <w:pStyle w:val="Heading1"/>
      </w:pPr>
      <w:bookmarkStart w:id="9" w:name="_Toc439665887"/>
      <w:r w:rsidRPr="00F16213">
        <w:lastRenderedPageBreak/>
        <w:t>Программное обеспечение "АРМ Респондента"</w:t>
      </w:r>
      <w:bookmarkEnd w:id="9"/>
    </w:p>
    <w:p w:rsidR="000325B4" w:rsidRDefault="00DD170F" w:rsidP="00DD170F">
      <w:pPr>
        <w:widowControl/>
        <w:spacing w:before="0" w:after="0" w:line="264" w:lineRule="auto"/>
        <w:rPr>
          <w:sz w:val="24"/>
          <w:szCs w:val="24"/>
        </w:rPr>
      </w:pPr>
      <w:r w:rsidRPr="00F16213">
        <w:rPr>
          <w:sz w:val="24"/>
          <w:szCs w:val="24"/>
        </w:rPr>
        <w:t>П</w:t>
      </w:r>
      <w:r w:rsidR="000325B4">
        <w:rPr>
          <w:sz w:val="24"/>
          <w:szCs w:val="24"/>
        </w:rPr>
        <w:t>рограммное обеспечение (ПО)</w:t>
      </w:r>
      <w:r w:rsidRPr="00F16213">
        <w:rPr>
          <w:sz w:val="24"/>
          <w:szCs w:val="24"/>
        </w:rPr>
        <w:t xml:space="preserve"> "АРМ Респондента" </w:t>
      </w:r>
      <w:r w:rsidR="000325B4" w:rsidRPr="00F16213">
        <w:rPr>
          <w:sz w:val="24"/>
          <w:szCs w:val="24"/>
        </w:rPr>
        <w:t>предназначено для</w:t>
      </w:r>
      <w:r w:rsidR="000325B4" w:rsidRPr="002010CF">
        <w:rPr>
          <w:sz w:val="24"/>
          <w:szCs w:val="24"/>
          <w:lang w:eastAsia="x-none"/>
        </w:rPr>
        <w:t xml:space="preserve"> автоматизаци</w:t>
      </w:r>
      <w:r w:rsidR="000325B4">
        <w:rPr>
          <w:sz w:val="24"/>
          <w:szCs w:val="24"/>
          <w:lang w:eastAsia="x-none"/>
        </w:rPr>
        <w:t>и</w:t>
      </w:r>
      <w:r w:rsidR="000325B4" w:rsidRPr="002010CF">
        <w:rPr>
          <w:sz w:val="24"/>
          <w:szCs w:val="24"/>
          <w:lang w:eastAsia="x-none"/>
        </w:rPr>
        <w:t xml:space="preserve"> процессов формирования нецентрализованной государственной статистической отчетности респондентами </w:t>
      </w:r>
      <w:r w:rsidR="000325B4" w:rsidRPr="002B5248">
        <w:rPr>
          <w:rFonts w:eastAsia="Calibri"/>
          <w:sz w:val="24"/>
          <w:szCs w:val="24"/>
        </w:rPr>
        <w:t xml:space="preserve">по </w:t>
      </w:r>
      <w:r w:rsidR="000325B4">
        <w:rPr>
          <w:rFonts w:eastAsia="Calibri"/>
          <w:sz w:val="24"/>
          <w:szCs w:val="24"/>
        </w:rPr>
        <w:t xml:space="preserve">форме </w:t>
      </w:r>
      <w:r w:rsidR="000325B4" w:rsidRPr="002B5248">
        <w:rPr>
          <w:sz w:val="24"/>
          <w:szCs w:val="24"/>
        </w:rPr>
        <w:t>нецентрализованной государственной статистической отчетности 4-Энергосбережение</w:t>
      </w:r>
      <w:r w:rsidR="000325B4">
        <w:rPr>
          <w:sz w:val="24"/>
          <w:szCs w:val="24"/>
        </w:rPr>
        <w:t xml:space="preserve"> </w:t>
      </w:r>
      <w:r w:rsidR="000325B4" w:rsidRPr="002B5248">
        <w:rPr>
          <w:sz w:val="24"/>
          <w:szCs w:val="24"/>
        </w:rPr>
        <w:t xml:space="preserve"> (Госстандарт)</w:t>
      </w:r>
      <w:r w:rsidR="000325B4">
        <w:rPr>
          <w:sz w:val="24"/>
          <w:szCs w:val="24"/>
        </w:rPr>
        <w:t>.</w:t>
      </w:r>
    </w:p>
    <w:p w:rsidR="00DD170F" w:rsidRPr="00F16213" w:rsidRDefault="00DD170F" w:rsidP="00DD170F">
      <w:pPr>
        <w:pStyle w:val="a3"/>
        <w:rPr>
          <w:b w:val="0"/>
          <w:sz w:val="24"/>
          <w:szCs w:val="24"/>
        </w:rPr>
      </w:pPr>
      <w:bookmarkStart w:id="10" w:name="id.bb29ad9b67fb"/>
      <w:bookmarkEnd w:id="10"/>
      <w:r w:rsidRPr="00F16213">
        <w:rPr>
          <w:b w:val="0"/>
          <w:sz w:val="24"/>
          <w:szCs w:val="24"/>
        </w:rPr>
        <w:t>Основными функциями ПО "АРМ Респондента" являются:</w:t>
      </w:r>
    </w:p>
    <w:p w:rsidR="00DD170F" w:rsidRPr="00F16213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Загрузка </w:t>
      </w:r>
      <w:r w:rsidRPr="00EC349D">
        <w:rPr>
          <w:b w:val="0"/>
          <w:sz w:val="24"/>
          <w:szCs w:val="24"/>
        </w:rPr>
        <w:t>форм</w:t>
      </w:r>
      <w:r w:rsidR="00260475" w:rsidRPr="00EC349D">
        <w:rPr>
          <w:b w:val="0"/>
          <w:sz w:val="24"/>
          <w:szCs w:val="24"/>
          <w:lang w:val="ru-RU"/>
        </w:rPr>
        <w:t>ы</w:t>
      </w:r>
      <w:r w:rsidR="00260475" w:rsidRPr="00EC349D">
        <w:rPr>
          <w:sz w:val="24"/>
          <w:szCs w:val="24"/>
        </w:rPr>
        <w:t xml:space="preserve"> </w:t>
      </w:r>
      <w:r w:rsidR="00260475" w:rsidRPr="00EC349D">
        <w:rPr>
          <w:b w:val="0"/>
          <w:sz w:val="24"/>
          <w:szCs w:val="24"/>
        </w:rPr>
        <w:t>нецентрализованной государственной статистической отчетности</w:t>
      </w:r>
      <w:r w:rsidR="00260475" w:rsidRPr="00EC349D">
        <w:rPr>
          <w:b w:val="0"/>
          <w:sz w:val="24"/>
          <w:szCs w:val="24"/>
          <w:lang w:val="ru-RU"/>
        </w:rPr>
        <w:t xml:space="preserve"> 4-Энергосбере</w:t>
      </w:r>
      <w:r w:rsidR="00260475" w:rsidRPr="00F16213">
        <w:rPr>
          <w:b w:val="0"/>
          <w:sz w:val="24"/>
          <w:szCs w:val="24"/>
          <w:lang w:val="ru-RU"/>
        </w:rPr>
        <w:t>жение (Госстандарт)</w:t>
      </w:r>
      <w:r w:rsidR="000325B4">
        <w:rPr>
          <w:b w:val="0"/>
          <w:sz w:val="24"/>
          <w:szCs w:val="24"/>
          <w:lang w:val="ru-RU"/>
        </w:rPr>
        <w:t xml:space="preserve"> </w:t>
      </w:r>
      <w:r w:rsidR="000325B4" w:rsidRPr="000325B4">
        <w:rPr>
          <w:b w:val="0"/>
          <w:sz w:val="24"/>
          <w:szCs w:val="24"/>
        </w:rPr>
        <w:t>(4-ЭнСб)</w:t>
      </w:r>
      <w:r w:rsidRPr="00F16213">
        <w:rPr>
          <w:b w:val="0"/>
          <w:sz w:val="24"/>
          <w:szCs w:val="24"/>
        </w:rPr>
        <w:t>;</w:t>
      </w:r>
    </w:p>
    <w:p w:rsidR="00DD170F" w:rsidRPr="00F16213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>Внесение первичных статистических данных в отчет;</w:t>
      </w:r>
    </w:p>
    <w:p w:rsidR="00DD170F" w:rsidRPr="00F16213" w:rsidRDefault="000325B4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  <w:lang w:val="ru-RU"/>
        </w:rPr>
        <w:t>Р</w:t>
      </w:r>
      <w:r w:rsidRPr="00F16213">
        <w:rPr>
          <w:b w:val="0"/>
          <w:sz w:val="24"/>
          <w:szCs w:val="24"/>
        </w:rPr>
        <w:t>едактирование</w:t>
      </w:r>
      <w:r>
        <w:rPr>
          <w:b w:val="0"/>
          <w:sz w:val="24"/>
          <w:szCs w:val="24"/>
          <w:lang w:val="ru-RU"/>
        </w:rPr>
        <w:t>,</w:t>
      </w:r>
      <w:r w:rsidRPr="00F1621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ru-RU"/>
        </w:rPr>
        <w:t>с</w:t>
      </w:r>
      <w:r w:rsidR="00DD170F" w:rsidRPr="00F16213">
        <w:rPr>
          <w:b w:val="0"/>
          <w:sz w:val="24"/>
          <w:szCs w:val="24"/>
        </w:rPr>
        <w:t>охранение</w:t>
      </w:r>
      <w:r>
        <w:rPr>
          <w:b w:val="0"/>
          <w:sz w:val="24"/>
          <w:szCs w:val="24"/>
          <w:lang w:val="ru-RU"/>
        </w:rPr>
        <w:t xml:space="preserve"> и</w:t>
      </w:r>
      <w:r w:rsidR="00DD170F" w:rsidRPr="00F16213">
        <w:rPr>
          <w:b w:val="0"/>
          <w:sz w:val="24"/>
          <w:szCs w:val="24"/>
        </w:rPr>
        <w:t xml:space="preserve"> удаление отчетов по форм</w:t>
      </w:r>
      <w:r w:rsidR="00260475" w:rsidRPr="00F16213">
        <w:rPr>
          <w:b w:val="0"/>
          <w:sz w:val="24"/>
          <w:szCs w:val="24"/>
          <w:lang w:val="ru-RU"/>
        </w:rPr>
        <w:t>е</w:t>
      </w:r>
      <w:r w:rsidR="00DD170F" w:rsidRPr="00F16213">
        <w:rPr>
          <w:b w:val="0"/>
          <w:sz w:val="24"/>
          <w:szCs w:val="24"/>
        </w:rPr>
        <w:t xml:space="preserve"> </w:t>
      </w:r>
      <w:r w:rsidRPr="000325B4">
        <w:rPr>
          <w:b w:val="0"/>
          <w:sz w:val="24"/>
          <w:szCs w:val="24"/>
        </w:rPr>
        <w:t>4-ЭнСб</w:t>
      </w:r>
      <w:r w:rsidR="00DD170F" w:rsidRPr="00F16213">
        <w:rPr>
          <w:b w:val="0"/>
          <w:sz w:val="24"/>
          <w:szCs w:val="24"/>
          <w:lang w:val="be-BY"/>
        </w:rPr>
        <w:t>;</w:t>
      </w:r>
    </w:p>
    <w:p w:rsidR="00DD170F" w:rsidRPr="00F16213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Получение протокола контроля на основе информации, содержащейся в отчете по форме </w:t>
      </w:r>
      <w:r w:rsidR="00C37559" w:rsidRPr="00F16213">
        <w:rPr>
          <w:b w:val="0"/>
          <w:sz w:val="24"/>
          <w:szCs w:val="24"/>
          <w:lang w:val="ru-RU"/>
        </w:rPr>
        <w:t>Н</w:t>
      </w:r>
      <w:r w:rsidRPr="00F16213">
        <w:rPr>
          <w:b w:val="0"/>
          <w:sz w:val="24"/>
          <w:szCs w:val="24"/>
        </w:rPr>
        <w:t>ГСН;</w:t>
      </w:r>
    </w:p>
    <w:p w:rsidR="00DD170F" w:rsidRPr="000325B4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0325B4">
        <w:rPr>
          <w:b w:val="0"/>
          <w:sz w:val="24"/>
          <w:szCs w:val="24"/>
        </w:rPr>
        <w:t>Печать отчетов по форм</w:t>
      </w:r>
      <w:r w:rsidR="00260475" w:rsidRPr="000325B4">
        <w:rPr>
          <w:b w:val="0"/>
          <w:sz w:val="24"/>
          <w:szCs w:val="24"/>
          <w:lang w:val="ru-RU"/>
        </w:rPr>
        <w:t>е</w:t>
      </w:r>
      <w:r w:rsidRPr="000325B4">
        <w:rPr>
          <w:b w:val="0"/>
          <w:sz w:val="24"/>
          <w:szCs w:val="24"/>
        </w:rPr>
        <w:t xml:space="preserve"> </w:t>
      </w:r>
      <w:r w:rsidR="000325B4" w:rsidRPr="000325B4">
        <w:rPr>
          <w:b w:val="0"/>
          <w:sz w:val="24"/>
          <w:szCs w:val="24"/>
        </w:rPr>
        <w:t>4-ЭнСб</w:t>
      </w:r>
      <w:r w:rsidR="000325B4">
        <w:rPr>
          <w:b w:val="0"/>
          <w:sz w:val="24"/>
          <w:szCs w:val="24"/>
          <w:lang w:val="ru-RU"/>
        </w:rPr>
        <w:t xml:space="preserve"> в формате </w:t>
      </w:r>
      <w:r w:rsidR="00247FFA" w:rsidRPr="00247FFA">
        <w:rPr>
          <w:b w:val="0"/>
          <w:sz w:val="24"/>
          <w:szCs w:val="24"/>
          <w:lang w:val="en-US"/>
        </w:rPr>
        <w:t>Excel</w:t>
      </w:r>
      <w:r w:rsidR="00247FFA" w:rsidRPr="00247FFA">
        <w:rPr>
          <w:b w:val="0"/>
          <w:sz w:val="24"/>
          <w:szCs w:val="24"/>
          <w:lang w:val="ru-RU"/>
        </w:rPr>
        <w:t xml:space="preserve"> </w:t>
      </w:r>
      <w:r w:rsidR="000325B4" w:rsidRPr="000325B4">
        <w:rPr>
          <w:b w:val="0"/>
          <w:sz w:val="24"/>
          <w:szCs w:val="24"/>
          <w:lang w:val="ru-RU"/>
        </w:rPr>
        <w:t>-</w:t>
      </w:r>
      <w:r w:rsidR="000325B4">
        <w:rPr>
          <w:b w:val="0"/>
          <w:sz w:val="24"/>
          <w:szCs w:val="24"/>
          <w:lang w:val="ru-RU"/>
        </w:rPr>
        <w:t xml:space="preserve">файла </w:t>
      </w:r>
      <w:r w:rsidRPr="000325B4">
        <w:rPr>
          <w:b w:val="0"/>
          <w:sz w:val="24"/>
          <w:szCs w:val="24"/>
        </w:rPr>
        <w:t>;</w:t>
      </w:r>
    </w:p>
    <w:p w:rsidR="00DD170F" w:rsidRPr="00C969E2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C969E2">
        <w:rPr>
          <w:b w:val="0"/>
          <w:sz w:val="24"/>
          <w:szCs w:val="24"/>
        </w:rPr>
        <w:t>Подписание отчетов электронной цифровой подписью (далее – ЭЦП) респондента;</w:t>
      </w:r>
    </w:p>
    <w:p w:rsidR="00DD170F" w:rsidRPr="00C1491A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C1491A">
        <w:rPr>
          <w:b w:val="0"/>
          <w:sz w:val="24"/>
          <w:szCs w:val="24"/>
        </w:rPr>
        <w:t xml:space="preserve">Отправка отчетов в </w:t>
      </w:r>
      <w:r w:rsidR="00C37559" w:rsidRPr="00C1491A">
        <w:rPr>
          <w:b w:val="0"/>
          <w:sz w:val="24"/>
          <w:szCs w:val="24"/>
          <w:lang w:val="ru-RU"/>
        </w:rPr>
        <w:t>Принимающий центр (</w:t>
      </w:r>
      <w:r w:rsidR="00260475" w:rsidRPr="00C1491A">
        <w:rPr>
          <w:b w:val="0"/>
          <w:sz w:val="24"/>
          <w:szCs w:val="24"/>
          <w:lang w:val="ru-RU"/>
        </w:rPr>
        <w:t>региональн</w:t>
      </w:r>
      <w:r w:rsidR="00391D82" w:rsidRPr="00C1491A">
        <w:rPr>
          <w:b w:val="0"/>
          <w:sz w:val="24"/>
          <w:szCs w:val="24"/>
          <w:lang w:val="ru-RU"/>
        </w:rPr>
        <w:t>о</w:t>
      </w:r>
      <w:r w:rsidR="00260475" w:rsidRPr="00C1491A">
        <w:rPr>
          <w:b w:val="0"/>
          <w:sz w:val="24"/>
          <w:szCs w:val="24"/>
          <w:lang w:val="ru-RU"/>
        </w:rPr>
        <w:t>е управление</w:t>
      </w:r>
      <w:r w:rsidR="00C37559" w:rsidRPr="00C1491A">
        <w:rPr>
          <w:b w:val="0"/>
          <w:sz w:val="24"/>
          <w:szCs w:val="24"/>
          <w:lang w:val="ru-RU"/>
        </w:rPr>
        <w:t>)</w:t>
      </w:r>
      <w:r w:rsidR="00B33CA0" w:rsidRPr="00C1491A">
        <w:rPr>
          <w:b w:val="0"/>
          <w:sz w:val="24"/>
          <w:szCs w:val="24"/>
          <w:lang w:val="ru-RU"/>
        </w:rPr>
        <w:t xml:space="preserve"> Департамента по энергоэффективности Госстандарта</w:t>
      </w:r>
      <w:r w:rsidRPr="00C1491A">
        <w:rPr>
          <w:b w:val="0"/>
          <w:sz w:val="24"/>
          <w:szCs w:val="24"/>
        </w:rPr>
        <w:t>;</w:t>
      </w:r>
    </w:p>
    <w:p w:rsidR="00DD170F" w:rsidRPr="00C1491A" w:rsidRDefault="00DD170F" w:rsidP="00DD170F">
      <w:pPr>
        <w:pStyle w:val="a3"/>
        <w:numPr>
          <w:ilvl w:val="0"/>
          <w:numId w:val="1"/>
        </w:numPr>
        <w:tabs>
          <w:tab w:val="left" w:pos="993"/>
        </w:tabs>
        <w:rPr>
          <w:b w:val="0"/>
          <w:sz w:val="24"/>
          <w:szCs w:val="24"/>
        </w:rPr>
      </w:pPr>
      <w:r w:rsidRPr="00C1491A">
        <w:rPr>
          <w:b w:val="0"/>
          <w:sz w:val="24"/>
          <w:szCs w:val="24"/>
        </w:rPr>
        <w:t>Получение квитанций.</w:t>
      </w:r>
      <w:bookmarkStart w:id="11" w:name="id.ce0e965217dc"/>
      <w:bookmarkEnd w:id="11"/>
    </w:p>
    <w:p w:rsidR="00C37559" w:rsidRPr="00612511" w:rsidRDefault="00C37559" w:rsidP="00C37559">
      <w:pPr>
        <w:pStyle w:val="a3"/>
        <w:tabs>
          <w:tab w:val="left" w:pos="993"/>
        </w:tabs>
        <w:ind w:firstLine="0"/>
        <w:rPr>
          <w:b w:val="0"/>
          <w:sz w:val="24"/>
          <w:szCs w:val="24"/>
          <w:highlight w:val="yellow"/>
          <w:lang w:val="ru-RU"/>
        </w:rPr>
      </w:pPr>
    </w:p>
    <w:p w:rsidR="00C37559" w:rsidRPr="00612511" w:rsidRDefault="00C37559" w:rsidP="00C37559">
      <w:pPr>
        <w:pStyle w:val="a3"/>
        <w:tabs>
          <w:tab w:val="left" w:pos="993"/>
        </w:tabs>
        <w:ind w:firstLine="0"/>
        <w:rPr>
          <w:b w:val="0"/>
          <w:sz w:val="24"/>
          <w:szCs w:val="24"/>
          <w:highlight w:val="yellow"/>
          <w:lang w:val="ru-RU"/>
        </w:rPr>
      </w:pPr>
    </w:p>
    <w:p w:rsidR="00DD170F" w:rsidRPr="00F16213" w:rsidRDefault="00DD170F" w:rsidP="00DD170F">
      <w:pPr>
        <w:pStyle w:val="a3"/>
        <w:tabs>
          <w:tab w:val="left" w:pos="993"/>
        </w:tabs>
        <w:ind w:left="567" w:firstLine="0"/>
        <w:rPr>
          <w:b w:val="0"/>
          <w:sz w:val="24"/>
          <w:szCs w:val="24"/>
        </w:rPr>
      </w:pPr>
    </w:p>
    <w:p w:rsidR="00DD170F" w:rsidRPr="00F16213" w:rsidRDefault="00DD170F" w:rsidP="009B34D2">
      <w:pPr>
        <w:pStyle w:val="Heading1"/>
      </w:pPr>
      <w:r w:rsidRPr="00F16213">
        <w:rPr>
          <w:b w:val="0"/>
        </w:rPr>
        <w:br w:type="page"/>
      </w:r>
      <w:bookmarkStart w:id="12" w:name="_Toc439665888"/>
      <w:r w:rsidRPr="00F16213">
        <w:lastRenderedPageBreak/>
        <w:t>Подготовка к работе</w:t>
      </w:r>
      <w:bookmarkEnd w:id="12"/>
    </w:p>
    <w:p w:rsidR="00DD170F" w:rsidRPr="00F16213" w:rsidRDefault="00DD170F" w:rsidP="00DD170F">
      <w:pPr>
        <w:pStyle w:val="a3"/>
        <w:rPr>
          <w:b w:val="0"/>
          <w:sz w:val="24"/>
          <w:szCs w:val="24"/>
        </w:rPr>
      </w:pPr>
      <w:bookmarkStart w:id="13" w:name="id.f10011a67458"/>
      <w:bookmarkEnd w:id="13"/>
      <w:r w:rsidRPr="00F16213">
        <w:rPr>
          <w:b w:val="0"/>
          <w:sz w:val="24"/>
          <w:szCs w:val="24"/>
        </w:rPr>
        <w:t>Персональный компьютер для установки ПО "АРМ Респондента" должен удовлетворять следующим требованиям:</w:t>
      </w:r>
    </w:p>
    <w:p w:rsidR="00DD170F" w:rsidRPr="00F16213" w:rsidRDefault="00DD170F" w:rsidP="00DD170F">
      <w:pPr>
        <w:pStyle w:val="a3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Операционная система: </w:t>
      </w:r>
      <w:r w:rsidRPr="00F16213">
        <w:rPr>
          <w:b w:val="0"/>
          <w:sz w:val="24"/>
          <w:szCs w:val="24"/>
          <w:lang w:val="ru-RU"/>
        </w:rPr>
        <w:t xml:space="preserve"> </w:t>
      </w:r>
      <w:r w:rsidRPr="00F16213">
        <w:rPr>
          <w:b w:val="0"/>
          <w:sz w:val="24"/>
          <w:szCs w:val="24"/>
        </w:rPr>
        <w:t>Windows XP</w:t>
      </w:r>
      <w:r w:rsidR="005C5D45">
        <w:rPr>
          <w:b w:val="0"/>
          <w:sz w:val="24"/>
          <w:szCs w:val="24"/>
          <w:lang w:val="ru-RU"/>
        </w:rPr>
        <w:t xml:space="preserve"> (</w:t>
      </w:r>
      <w:r w:rsidR="005C5D45">
        <w:rPr>
          <w:b w:val="0"/>
          <w:sz w:val="24"/>
          <w:szCs w:val="24"/>
          <w:lang w:val="en-US"/>
        </w:rPr>
        <w:t xml:space="preserve">Service Pack 3), </w:t>
      </w:r>
      <w:bookmarkStart w:id="14" w:name="_GoBack"/>
      <w:bookmarkEnd w:id="14"/>
      <w:r w:rsidRPr="00F16213">
        <w:rPr>
          <w:b w:val="0"/>
          <w:sz w:val="24"/>
          <w:szCs w:val="24"/>
        </w:rPr>
        <w:t>Windows 7.</w:t>
      </w:r>
    </w:p>
    <w:p w:rsidR="00DD170F" w:rsidRPr="00F5215C" w:rsidRDefault="00DD170F" w:rsidP="00F5215C">
      <w:pPr>
        <w:pStyle w:val="a3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5215C">
        <w:rPr>
          <w:b w:val="0"/>
          <w:sz w:val="24"/>
          <w:szCs w:val="24"/>
        </w:rPr>
        <w:t>Процессор</w:t>
      </w:r>
      <w:r w:rsidR="006B317D" w:rsidRPr="00F5215C">
        <w:rPr>
          <w:b w:val="0"/>
          <w:sz w:val="24"/>
          <w:szCs w:val="24"/>
          <w:lang w:val="ru-RU"/>
        </w:rPr>
        <w:t xml:space="preserve"> с тактовой частотой: 1 ГГц</w:t>
      </w:r>
      <w:r w:rsidR="00AF4EBA">
        <w:rPr>
          <w:b w:val="0"/>
          <w:sz w:val="24"/>
          <w:szCs w:val="24"/>
          <w:lang w:val="en-US"/>
        </w:rPr>
        <w:t xml:space="preserve"> </w:t>
      </w:r>
      <w:r w:rsidR="00AF4EBA">
        <w:rPr>
          <w:b w:val="0"/>
          <w:sz w:val="24"/>
          <w:szCs w:val="24"/>
          <w:lang w:val="ru-RU"/>
        </w:rPr>
        <w:t>и выше</w:t>
      </w:r>
      <w:r w:rsidRPr="00F5215C">
        <w:rPr>
          <w:b w:val="0"/>
          <w:sz w:val="24"/>
          <w:szCs w:val="24"/>
        </w:rPr>
        <w:t>;</w:t>
      </w:r>
    </w:p>
    <w:p w:rsidR="00DD170F" w:rsidRPr="00F16213" w:rsidRDefault="00DD170F" w:rsidP="00DD170F">
      <w:pPr>
        <w:pStyle w:val="a3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Системная память (ОЗУ): не менее </w:t>
      </w:r>
      <w:r w:rsidRPr="00F16213">
        <w:rPr>
          <w:b w:val="0"/>
          <w:sz w:val="24"/>
          <w:szCs w:val="24"/>
          <w:lang w:val="ru-RU"/>
        </w:rPr>
        <w:t>512</w:t>
      </w:r>
      <w:r w:rsidRPr="00F16213">
        <w:rPr>
          <w:b w:val="0"/>
          <w:sz w:val="24"/>
          <w:szCs w:val="24"/>
        </w:rPr>
        <w:t xml:space="preserve"> Мб, рекомендуется </w:t>
      </w:r>
      <w:r w:rsidRPr="00F16213">
        <w:rPr>
          <w:b w:val="0"/>
          <w:sz w:val="24"/>
          <w:szCs w:val="24"/>
          <w:lang w:val="ru-RU"/>
        </w:rPr>
        <w:t>2048</w:t>
      </w:r>
      <w:r w:rsidRPr="00F16213">
        <w:rPr>
          <w:b w:val="0"/>
          <w:sz w:val="24"/>
          <w:szCs w:val="24"/>
        </w:rPr>
        <w:t xml:space="preserve"> Мб;</w:t>
      </w:r>
    </w:p>
    <w:p w:rsidR="00DD170F" w:rsidRPr="00F16213" w:rsidRDefault="00DD170F" w:rsidP="00DD170F">
      <w:pPr>
        <w:pStyle w:val="a3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 xml:space="preserve">Жесткий диск: </w:t>
      </w:r>
      <w:r w:rsidR="00A96EA1" w:rsidRPr="00F16213">
        <w:rPr>
          <w:b w:val="0"/>
          <w:sz w:val="24"/>
          <w:szCs w:val="24"/>
          <w:lang w:val="ru-RU"/>
        </w:rPr>
        <w:t>1</w:t>
      </w:r>
      <w:r w:rsidRPr="00F16213">
        <w:rPr>
          <w:b w:val="0"/>
          <w:sz w:val="24"/>
          <w:szCs w:val="24"/>
        </w:rPr>
        <w:t xml:space="preserve"> </w:t>
      </w:r>
      <w:r w:rsidR="00A96EA1" w:rsidRPr="00F16213">
        <w:rPr>
          <w:b w:val="0"/>
          <w:sz w:val="24"/>
          <w:szCs w:val="24"/>
          <w:lang w:val="ru-RU"/>
        </w:rPr>
        <w:t>Г</w:t>
      </w:r>
      <w:r w:rsidRPr="00F16213">
        <w:rPr>
          <w:b w:val="0"/>
          <w:sz w:val="24"/>
          <w:szCs w:val="24"/>
        </w:rPr>
        <w:t>б свободного пространства;</w:t>
      </w:r>
    </w:p>
    <w:p w:rsidR="00DD170F" w:rsidRPr="00F16213" w:rsidRDefault="00DD170F" w:rsidP="00DD170F">
      <w:pPr>
        <w:pStyle w:val="a3"/>
        <w:numPr>
          <w:ilvl w:val="0"/>
          <w:numId w:val="2"/>
        </w:numPr>
        <w:tabs>
          <w:tab w:val="left" w:pos="993"/>
        </w:tabs>
        <w:rPr>
          <w:b w:val="0"/>
          <w:sz w:val="24"/>
          <w:szCs w:val="24"/>
        </w:rPr>
      </w:pPr>
      <w:r w:rsidRPr="00F16213">
        <w:rPr>
          <w:b w:val="0"/>
          <w:sz w:val="24"/>
          <w:szCs w:val="24"/>
        </w:rPr>
        <w:t>Настройки экрана: минимальное разрешение – 1024x768, минимальная глубина цвета 16 бит, рекомендуемая глубина 24 или 32 бит</w:t>
      </w:r>
      <w:r w:rsidRPr="00F16213">
        <w:rPr>
          <w:b w:val="0"/>
          <w:sz w:val="24"/>
          <w:szCs w:val="24"/>
          <w:lang w:val="be-BY"/>
        </w:rPr>
        <w:t>;</w:t>
      </w:r>
      <w:r w:rsidRPr="00F16213">
        <w:rPr>
          <w:b w:val="0"/>
          <w:sz w:val="24"/>
          <w:szCs w:val="24"/>
        </w:rPr>
        <w:t xml:space="preserve"> </w:t>
      </w:r>
    </w:p>
    <w:p w:rsidR="00DD170F" w:rsidRPr="00F16213" w:rsidRDefault="00DD170F" w:rsidP="00DD170F">
      <w:pPr>
        <w:pStyle w:val="a9"/>
        <w:rPr>
          <w:b w:val="0"/>
          <w:sz w:val="24"/>
          <w:szCs w:val="24"/>
        </w:rPr>
      </w:pPr>
      <w:bookmarkStart w:id="15" w:name="id.84d78f852b36"/>
      <w:bookmarkEnd w:id="15"/>
      <w:r w:rsidRPr="00F16213">
        <w:rPr>
          <w:sz w:val="24"/>
          <w:szCs w:val="24"/>
          <w:lang w:val="ru-RU"/>
        </w:rPr>
        <w:t>Внимание</w:t>
      </w:r>
      <w:r w:rsidRPr="00F16213">
        <w:rPr>
          <w:sz w:val="24"/>
          <w:szCs w:val="24"/>
        </w:rPr>
        <w:t>.</w:t>
      </w:r>
      <w:r w:rsidRPr="00F16213">
        <w:rPr>
          <w:b w:val="0"/>
          <w:sz w:val="24"/>
          <w:szCs w:val="24"/>
        </w:rPr>
        <w:t xml:space="preserve"> Рекомендуется установить пакет </w:t>
      </w:r>
      <w:r w:rsidRPr="0014313B">
        <w:rPr>
          <w:b w:val="0"/>
          <w:sz w:val="24"/>
          <w:szCs w:val="24"/>
        </w:rPr>
        <w:t xml:space="preserve">Microsoft </w:t>
      </w:r>
      <w:r w:rsidR="0014313B" w:rsidRPr="0014313B">
        <w:rPr>
          <w:b w:val="0"/>
          <w:sz w:val="24"/>
          <w:szCs w:val="24"/>
        </w:rPr>
        <w:t xml:space="preserve">Excel </w:t>
      </w:r>
      <w:r w:rsidRPr="0014313B">
        <w:rPr>
          <w:b w:val="0"/>
          <w:sz w:val="24"/>
          <w:szCs w:val="24"/>
        </w:rPr>
        <w:t>2003 или выше для возможности экспор</w:t>
      </w:r>
      <w:r w:rsidR="00292A6A" w:rsidRPr="0014313B">
        <w:rPr>
          <w:b w:val="0"/>
          <w:sz w:val="24"/>
          <w:szCs w:val="24"/>
        </w:rPr>
        <w:t xml:space="preserve">та отчетов в формат </w:t>
      </w:r>
      <w:r w:rsidRPr="0014313B">
        <w:rPr>
          <w:b w:val="0"/>
          <w:sz w:val="24"/>
          <w:szCs w:val="24"/>
        </w:rPr>
        <w:t>Excel.</w:t>
      </w:r>
    </w:p>
    <w:p w:rsidR="00DD170F" w:rsidRDefault="00DD170F" w:rsidP="00F66A09">
      <w:pPr>
        <w:pStyle w:val="Heading2"/>
        <w:ind w:left="1377" w:hanging="810"/>
        <w:rPr>
          <w:b w:val="0"/>
          <w:sz w:val="24"/>
          <w:szCs w:val="24"/>
        </w:rPr>
      </w:pPr>
    </w:p>
    <w:p w:rsidR="00DD170F" w:rsidRPr="00F16213" w:rsidRDefault="00F66A09" w:rsidP="00DD170F">
      <w:pPr>
        <w:rPr>
          <w:sz w:val="24"/>
          <w:szCs w:val="24"/>
        </w:rPr>
      </w:pPr>
      <w:r w:rsidRPr="00F66A09">
        <w:rPr>
          <w:sz w:val="24"/>
          <w:szCs w:val="24"/>
        </w:rPr>
        <w:t>Для</w:t>
      </w:r>
      <w:r>
        <w:rPr>
          <w:sz w:val="24"/>
          <w:szCs w:val="24"/>
        </w:rPr>
        <w:t xml:space="preserve"> установки программного обеспечения АРМ Респондента </w:t>
      </w:r>
      <w:r w:rsidRPr="00F66A09">
        <w:rPr>
          <w:sz w:val="24"/>
          <w:szCs w:val="24"/>
        </w:rPr>
        <w:t>в</w:t>
      </w:r>
      <w:r w:rsidR="003B2E38" w:rsidRPr="00F66A09">
        <w:rPr>
          <w:sz w:val="24"/>
          <w:szCs w:val="24"/>
        </w:rPr>
        <w:t>ход в систему должен осуществляться с правами Администратора</w:t>
      </w:r>
      <w:r>
        <w:rPr>
          <w:sz w:val="24"/>
          <w:szCs w:val="24"/>
        </w:rPr>
        <w:t>.</w:t>
      </w:r>
    </w:p>
    <w:p w:rsidR="00F16213" w:rsidRDefault="00F16213">
      <w:pPr>
        <w:widowControl/>
        <w:spacing w:before="0" w:after="200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E4D09" w:rsidRDefault="009D52BD" w:rsidP="003E4D09">
      <w:pPr>
        <w:pStyle w:val="Heading1"/>
        <w:rPr>
          <w:lang w:val="en-US"/>
        </w:rPr>
      </w:pPr>
      <w:r>
        <w:rPr>
          <w:lang w:val="ru-RU"/>
        </w:rPr>
        <w:lastRenderedPageBreak/>
        <w:t>Установка с помощью автономного пакета</w:t>
      </w:r>
    </w:p>
    <w:p w:rsidR="003E4D09" w:rsidRDefault="00D4295D" w:rsidP="009D52BD">
      <w:pPr>
        <w:ind w:left="219" w:firstLine="708"/>
        <w:rPr>
          <w:sz w:val="24"/>
          <w:szCs w:val="24"/>
          <w:lang w:eastAsia="x-none"/>
        </w:rPr>
      </w:pPr>
      <w:r w:rsidRPr="005A1285">
        <w:rPr>
          <w:sz w:val="24"/>
          <w:szCs w:val="24"/>
          <w:lang w:eastAsia="x-none"/>
        </w:rPr>
        <w:t>Установить ПО «АРМ Респондента» можно с помощью автономного пакета.</w:t>
      </w:r>
      <w:r w:rsidR="00286662" w:rsidRPr="005A1285">
        <w:rPr>
          <w:sz w:val="24"/>
          <w:szCs w:val="24"/>
          <w:lang w:eastAsia="x-none"/>
        </w:rPr>
        <w:t xml:space="preserve"> </w:t>
      </w:r>
    </w:p>
    <w:p w:rsidR="003E4D09" w:rsidRDefault="003E4D09" w:rsidP="003E4D09">
      <w:pPr>
        <w:ind w:firstLine="993"/>
        <w:rPr>
          <w:noProof/>
          <w:sz w:val="24"/>
          <w:szCs w:val="24"/>
        </w:rPr>
      </w:pPr>
      <w:r>
        <w:rPr>
          <w:sz w:val="24"/>
          <w:szCs w:val="24"/>
        </w:rPr>
        <w:t>Этот тип установки предполагает наличие у Вас полного установочного пакета, который содержит в себе все необходимые компоненты, в том числе и  приложение «</w:t>
      </w:r>
      <w:r w:rsidRPr="000F7C97">
        <w:rPr>
          <w:sz w:val="24"/>
          <w:szCs w:val="24"/>
        </w:rPr>
        <w:t>АРМ Респондента</w:t>
      </w:r>
      <w:r>
        <w:rPr>
          <w:sz w:val="24"/>
          <w:szCs w:val="24"/>
        </w:rPr>
        <w:t xml:space="preserve">». Чтобы получить его, нужно перейти </w:t>
      </w:r>
      <w:r w:rsidR="00360C4C" w:rsidRPr="00B50FC2">
        <w:rPr>
          <w:noProof/>
          <w:sz w:val="24"/>
          <w:szCs w:val="24"/>
        </w:rPr>
        <w:t>на</w:t>
      </w:r>
      <w:r w:rsidR="00360C4C">
        <w:rPr>
          <w:noProof/>
          <w:sz w:val="24"/>
          <w:szCs w:val="24"/>
        </w:rPr>
        <w:t xml:space="preserve"> официальный сайт </w:t>
      </w:r>
      <w:r w:rsidR="00360C4C" w:rsidRPr="009F54EE">
        <w:rPr>
          <w:noProof/>
          <w:sz w:val="24"/>
          <w:szCs w:val="24"/>
        </w:rPr>
        <w:t>Департамента по энергоэффективности</w:t>
      </w:r>
      <w:hyperlink w:history="1">
        <w:r w:rsidR="00360C4C" w:rsidRPr="009F54EE">
          <w:rPr>
            <w:rStyle w:val="Hyperlink"/>
            <w:sz w:val="24"/>
            <w:szCs w:val="24"/>
          </w:rPr>
          <w:t xml:space="preserve"> www.energoeffekt.gov.by</w:t>
        </w:r>
      </w:hyperlink>
      <w:r w:rsidR="00360C4C" w:rsidRPr="009F54EE">
        <w:rPr>
          <w:sz w:val="24"/>
          <w:szCs w:val="24"/>
        </w:rPr>
        <w:t xml:space="preserve"> и</w:t>
      </w:r>
      <w:r w:rsidR="00360C4C" w:rsidRPr="00B67A0C">
        <w:rPr>
          <w:sz w:val="26"/>
          <w:szCs w:val="26"/>
        </w:rPr>
        <w:t xml:space="preserve"> в разделе «</w:t>
      </w:r>
      <w:r w:rsidR="009D52BD">
        <w:rPr>
          <w:sz w:val="26"/>
          <w:szCs w:val="26"/>
        </w:rPr>
        <w:t>Статистика</w:t>
      </w:r>
      <w:r w:rsidR="009D52BD">
        <w:rPr>
          <w:sz w:val="26"/>
          <w:szCs w:val="26"/>
          <w:lang w:val="en-US"/>
        </w:rPr>
        <w:t>-</w:t>
      </w:r>
      <w:r w:rsidR="00360C4C" w:rsidRPr="00B67A0C">
        <w:rPr>
          <w:sz w:val="26"/>
          <w:szCs w:val="26"/>
        </w:rPr>
        <w:t>Электронная отчетность»</w:t>
      </w:r>
      <w:r w:rsidR="00122F26">
        <w:rPr>
          <w:sz w:val="26"/>
          <w:szCs w:val="26"/>
        </w:rPr>
        <w:t xml:space="preserve"> </w:t>
      </w:r>
      <w:r w:rsidR="00360C4C">
        <w:rPr>
          <w:noProof/>
          <w:sz w:val="24"/>
          <w:szCs w:val="24"/>
        </w:rPr>
        <w:t xml:space="preserve"> с</w:t>
      </w:r>
      <w:r>
        <w:rPr>
          <w:noProof/>
          <w:sz w:val="24"/>
          <w:szCs w:val="24"/>
        </w:rPr>
        <w:t>качать полный</w:t>
      </w:r>
      <w:r w:rsidR="00360C4C">
        <w:rPr>
          <w:noProof/>
          <w:sz w:val="24"/>
          <w:szCs w:val="24"/>
        </w:rPr>
        <w:t xml:space="preserve"> установочный</w:t>
      </w:r>
      <w:r>
        <w:rPr>
          <w:noProof/>
          <w:sz w:val="24"/>
          <w:szCs w:val="24"/>
        </w:rPr>
        <w:t xml:space="preserve"> пакет. После завершения скачивания, запускаем скачанный файл. Далее появится окно для распаковки (см. Рис.2). Необходимо указать путь к папке, в которую будут распакованы установочные файлы</w:t>
      </w:r>
      <w:r w:rsidR="00C969E2">
        <w:rPr>
          <w:noProof/>
          <w:sz w:val="24"/>
          <w:szCs w:val="24"/>
        </w:rPr>
        <w:t>, пример заставки приведен на следующем рисунке:</w:t>
      </w:r>
      <w:r>
        <w:rPr>
          <w:noProof/>
          <w:sz w:val="24"/>
          <w:szCs w:val="24"/>
        </w:rPr>
        <w:t xml:space="preserve"> </w:t>
      </w:r>
    </w:p>
    <w:p w:rsidR="003E4D09" w:rsidRPr="00AE05A9" w:rsidRDefault="003E4D09" w:rsidP="003E4D09">
      <w:pPr>
        <w:ind w:firstLine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784F7043" wp14:editId="1A92C3FC">
            <wp:extent cx="3714750" cy="14763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4D09" w:rsidRPr="00F16213" w:rsidRDefault="003E4D09" w:rsidP="003E4D09">
      <w:pPr>
        <w:pStyle w:val="Caption"/>
        <w:jc w:val="center"/>
        <w:rPr>
          <w:b w:val="0"/>
          <w:sz w:val="24"/>
          <w:szCs w:val="24"/>
        </w:rPr>
      </w:pPr>
      <w:r w:rsidRPr="00A309B9">
        <w:t xml:space="preserve">Рис. </w:t>
      </w:r>
      <w:r>
        <w:t>2</w:t>
      </w:r>
      <w:r w:rsidRPr="00A309B9">
        <w:t xml:space="preserve"> </w:t>
      </w:r>
      <w:r w:rsidRPr="00A309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Распаковка архива</w:t>
      </w:r>
      <w:r w:rsidRPr="00A309B9">
        <w:rPr>
          <w:b w:val="0"/>
          <w:sz w:val="24"/>
          <w:szCs w:val="24"/>
        </w:rPr>
        <w:t xml:space="preserve"> «АРМ Респондента»</w:t>
      </w:r>
    </w:p>
    <w:p w:rsidR="003E4D09" w:rsidRDefault="003E4D09" w:rsidP="003E4D09">
      <w:pPr>
        <w:ind w:firstLine="994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После завершения распаковки нужно перейти в указанную Вами папку и запустить файл </w:t>
      </w:r>
      <w:r w:rsidRPr="008B2319">
        <w:rPr>
          <w:b/>
          <w:noProof/>
          <w:sz w:val="24"/>
          <w:szCs w:val="24"/>
        </w:rPr>
        <w:t>«</w:t>
      </w:r>
      <w:r w:rsidR="00A26A0E">
        <w:rPr>
          <w:b/>
          <w:noProof/>
          <w:sz w:val="24"/>
          <w:szCs w:val="24"/>
        </w:rPr>
        <w:t>Установка АРМ Респондента»</w:t>
      </w:r>
      <w:r>
        <w:rPr>
          <w:b/>
          <w:noProof/>
          <w:sz w:val="24"/>
          <w:szCs w:val="24"/>
        </w:rPr>
        <w:t xml:space="preserve">. </w:t>
      </w:r>
      <w:r w:rsidR="00A26A0E">
        <w:rPr>
          <w:noProof/>
          <w:sz w:val="24"/>
          <w:szCs w:val="24"/>
        </w:rPr>
        <w:t>Список файлов и папок</w:t>
      </w:r>
      <w:r>
        <w:rPr>
          <w:b/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показан на следующем рисунке: </w:t>
      </w:r>
    </w:p>
    <w:p w:rsidR="003E4D09" w:rsidRDefault="003E4D09" w:rsidP="003E4D09">
      <w:pPr>
        <w:ind w:firstLine="0"/>
        <w:jc w:val="center"/>
        <w:rPr>
          <w:sz w:val="24"/>
          <w:szCs w:val="24"/>
        </w:rPr>
      </w:pPr>
    </w:p>
    <w:p w:rsidR="003E4D09" w:rsidRDefault="00164B1E" w:rsidP="003E4D09">
      <w:pPr>
        <w:ind w:firstLine="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F2B947E" wp14:editId="6291B174">
            <wp:extent cx="2923953" cy="130780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16063" t="46698" r="71675" b="44527"/>
                    <a:stretch/>
                  </pic:blipFill>
                  <pic:spPr bwMode="auto">
                    <a:xfrm>
                      <a:off x="0" y="0"/>
                      <a:ext cx="2933319" cy="13119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3E4D09" w:rsidRPr="00F16213" w:rsidRDefault="003E4D09" w:rsidP="003E4D09">
      <w:pPr>
        <w:pStyle w:val="Caption"/>
        <w:jc w:val="center"/>
        <w:rPr>
          <w:b w:val="0"/>
          <w:sz w:val="24"/>
          <w:szCs w:val="24"/>
        </w:rPr>
      </w:pPr>
      <w:r w:rsidRPr="00A309B9">
        <w:t xml:space="preserve">Рис. </w:t>
      </w:r>
      <w:r>
        <w:t>3</w:t>
      </w:r>
      <w:r w:rsidRPr="00A309B9">
        <w:t xml:space="preserve"> </w:t>
      </w:r>
      <w:r w:rsidRPr="00A309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Структура файлов установочного пакета</w:t>
      </w:r>
      <w:r w:rsidRPr="00A309B9">
        <w:rPr>
          <w:b w:val="0"/>
          <w:sz w:val="24"/>
          <w:szCs w:val="24"/>
        </w:rPr>
        <w:t xml:space="preserve"> «АРМ Респондента»</w:t>
      </w:r>
    </w:p>
    <w:p w:rsidR="003E4D09" w:rsidRPr="00B50FC2" w:rsidRDefault="003E4D09" w:rsidP="003E4D09">
      <w:pPr>
        <w:ind w:firstLine="993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После этого приложение инициирует установку ПО «АРМ Респондента», которая подробно описана в главе 5. </w:t>
      </w:r>
    </w:p>
    <w:p w:rsidR="003E4D09" w:rsidRDefault="003E4D09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3E4D09" w:rsidRDefault="003E4D09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3E4D09" w:rsidRDefault="003E4D09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3E4D09" w:rsidRDefault="003E4D09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3E4D09" w:rsidRDefault="003E4D09">
      <w:pPr>
        <w:widowControl/>
        <w:spacing w:before="0" w:after="200"/>
        <w:ind w:firstLine="0"/>
        <w:jc w:val="left"/>
        <w:rPr>
          <w:sz w:val="24"/>
          <w:szCs w:val="24"/>
        </w:rPr>
      </w:pPr>
    </w:p>
    <w:p w:rsidR="00DD170F" w:rsidRPr="00F16213" w:rsidRDefault="00DD170F" w:rsidP="006B498F">
      <w:pPr>
        <w:pStyle w:val="Heading1"/>
      </w:pPr>
      <w:bookmarkStart w:id="16" w:name="_Toc439665889"/>
      <w:r w:rsidRPr="00F16213">
        <w:lastRenderedPageBreak/>
        <w:t>Установка ПО "АРМ Респондента"</w:t>
      </w:r>
      <w:bookmarkEnd w:id="16"/>
    </w:p>
    <w:p w:rsidR="00DD170F" w:rsidRPr="00F16213" w:rsidRDefault="00DD170F" w:rsidP="00DD170F">
      <w:pPr>
        <w:pStyle w:val="a3"/>
        <w:rPr>
          <w:b w:val="0"/>
          <w:sz w:val="24"/>
          <w:szCs w:val="24"/>
          <w:lang w:val="ru-RU"/>
        </w:rPr>
      </w:pPr>
      <w:r w:rsidRPr="00F16213">
        <w:rPr>
          <w:b w:val="0"/>
          <w:sz w:val="24"/>
          <w:szCs w:val="24"/>
        </w:rPr>
        <w:t xml:space="preserve">Для установки ПО "АРМ Респондента" запустите файл </w:t>
      </w:r>
      <w:r w:rsidR="00391D82">
        <w:rPr>
          <w:b w:val="0"/>
          <w:sz w:val="24"/>
          <w:szCs w:val="24"/>
          <w:lang w:val="ru-RU"/>
        </w:rPr>
        <w:t>«</w:t>
      </w:r>
      <w:r w:rsidR="00391D82" w:rsidRPr="000F7C97">
        <w:rPr>
          <w:sz w:val="24"/>
          <w:szCs w:val="24"/>
          <w:lang w:val="ru-RU"/>
        </w:rPr>
        <w:t>Установка АРМ Респондента</w:t>
      </w:r>
      <w:r w:rsidR="00391D82">
        <w:rPr>
          <w:b w:val="0"/>
          <w:sz w:val="24"/>
          <w:szCs w:val="24"/>
          <w:lang w:val="ru-RU"/>
        </w:rPr>
        <w:t>»</w:t>
      </w:r>
      <w:r w:rsidRPr="00F16213">
        <w:rPr>
          <w:b w:val="0"/>
          <w:sz w:val="24"/>
          <w:szCs w:val="24"/>
        </w:rPr>
        <w:t>. Появится окно Мастера установки АРМ Респондента (</w:t>
      </w:r>
      <w:r w:rsidR="00EC349D" w:rsidRPr="000325B4">
        <w:rPr>
          <w:b w:val="0"/>
          <w:sz w:val="24"/>
          <w:szCs w:val="24"/>
        </w:rPr>
        <w:fldChar w:fldCharType="begin"/>
      </w:r>
      <w:r w:rsidR="00EC349D" w:rsidRPr="000325B4">
        <w:rPr>
          <w:b w:val="0"/>
          <w:sz w:val="24"/>
          <w:szCs w:val="24"/>
        </w:rPr>
        <w:instrText xml:space="preserve"> REF _Ref419375832 \h </w:instrText>
      </w:r>
      <w:r w:rsidR="000325B4" w:rsidRPr="000325B4">
        <w:rPr>
          <w:b w:val="0"/>
          <w:sz w:val="24"/>
          <w:szCs w:val="24"/>
        </w:rPr>
        <w:instrText xml:space="preserve"> \* MERGEFORMAT </w:instrText>
      </w:r>
      <w:r w:rsidR="00EC349D" w:rsidRPr="000325B4">
        <w:rPr>
          <w:b w:val="0"/>
          <w:sz w:val="24"/>
          <w:szCs w:val="24"/>
        </w:rPr>
      </w:r>
      <w:r w:rsidR="00EC349D" w:rsidRPr="000325B4">
        <w:rPr>
          <w:b w:val="0"/>
          <w:sz w:val="24"/>
          <w:szCs w:val="24"/>
        </w:rPr>
        <w:fldChar w:fldCharType="separate"/>
      </w:r>
      <w:r w:rsidR="00E95DCE" w:rsidRPr="00E95DCE">
        <w:rPr>
          <w:b w:val="0"/>
          <w:sz w:val="24"/>
          <w:szCs w:val="24"/>
        </w:rPr>
        <w:t xml:space="preserve">Рис. </w:t>
      </w:r>
      <w:r w:rsidR="00674A77">
        <w:rPr>
          <w:b w:val="0"/>
          <w:noProof/>
          <w:sz w:val="24"/>
          <w:szCs w:val="24"/>
          <w:lang w:val="ru-RU"/>
        </w:rPr>
        <w:t>4</w:t>
      </w:r>
      <w:r w:rsidR="00EC349D" w:rsidRPr="000325B4">
        <w:rPr>
          <w:b w:val="0"/>
          <w:sz w:val="24"/>
          <w:szCs w:val="24"/>
        </w:rPr>
        <w:fldChar w:fldCharType="end"/>
      </w:r>
      <w:r w:rsidR="00674A77">
        <w:rPr>
          <w:b w:val="0"/>
          <w:sz w:val="24"/>
          <w:szCs w:val="24"/>
          <w:lang w:val="ru-RU"/>
        </w:rPr>
        <w:t xml:space="preserve"> </w:t>
      </w:r>
      <w:r w:rsidR="00EC349D" w:rsidRPr="000325B4">
        <w:rPr>
          <w:b w:val="0"/>
          <w:sz w:val="24"/>
          <w:szCs w:val="24"/>
          <w:lang w:val="ru-RU"/>
        </w:rPr>
        <w:t xml:space="preserve">и </w:t>
      </w:r>
      <w:r w:rsidR="00EC349D" w:rsidRPr="000325B4">
        <w:rPr>
          <w:b w:val="0"/>
          <w:sz w:val="24"/>
          <w:szCs w:val="24"/>
          <w:lang w:val="ru-RU"/>
        </w:rPr>
        <w:fldChar w:fldCharType="begin"/>
      </w:r>
      <w:r w:rsidR="00EC349D" w:rsidRPr="000325B4">
        <w:rPr>
          <w:b w:val="0"/>
          <w:sz w:val="24"/>
          <w:szCs w:val="24"/>
          <w:lang w:val="ru-RU"/>
        </w:rPr>
        <w:instrText xml:space="preserve"> REF _Ref419375817 \h </w:instrText>
      </w:r>
      <w:r w:rsidR="000325B4" w:rsidRPr="000325B4">
        <w:rPr>
          <w:b w:val="0"/>
          <w:sz w:val="24"/>
          <w:szCs w:val="24"/>
          <w:lang w:val="ru-RU"/>
        </w:rPr>
        <w:instrText xml:space="preserve"> \* MERGEFORMAT </w:instrText>
      </w:r>
      <w:r w:rsidR="00EC349D" w:rsidRPr="000325B4">
        <w:rPr>
          <w:b w:val="0"/>
          <w:sz w:val="24"/>
          <w:szCs w:val="24"/>
          <w:lang w:val="ru-RU"/>
        </w:rPr>
      </w:r>
      <w:r w:rsidR="00EC349D" w:rsidRPr="000325B4">
        <w:rPr>
          <w:b w:val="0"/>
          <w:sz w:val="24"/>
          <w:szCs w:val="24"/>
          <w:lang w:val="ru-RU"/>
        </w:rPr>
        <w:fldChar w:fldCharType="separate"/>
      </w:r>
      <w:r w:rsidR="00E95DCE" w:rsidRPr="00E95DCE">
        <w:rPr>
          <w:b w:val="0"/>
          <w:sz w:val="24"/>
          <w:szCs w:val="24"/>
        </w:rPr>
        <w:t xml:space="preserve">Рис. </w:t>
      </w:r>
      <w:r w:rsidR="00674A77">
        <w:rPr>
          <w:b w:val="0"/>
          <w:noProof/>
          <w:sz w:val="24"/>
          <w:szCs w:val="24"/>
          <w:lang w:val="ru-RU"/>
        </w:rPr>
        <w:t>5</w:t>
      </w:r>
      <w:r w:rsidR="00EC349D" w:rsidRPr="000325B4">
        <w:rPr>
          <w:b w:val="0"/>
          <w:sz w:val="24"/>
          <w:szCs w:val="24"/>
          <w:lang w:val="ru-RU"/>
        </w:rPr>
        <w:fldChar w:fldCharType="end"/>
      </w:r>
      <w:r w:rsidRPr="000325B4">
        <w:rPr>
          <w:b w:val="0"/>
          <w:sz w:val="24"/>
          <w:szCs w:val="24"/>
        </w:rPr>
        <w:t>)</w:t>
      </w:r>
      <w:r w:rsidRPr="00F16213">
        <w:rPr>
          <w:b w:val="0"/>
          <w:sz w:val="24"/>
          <w:szCs w:val="24"/>
        </w:rPr>
        <w:t>.</w:t>
      </w:r>
    </w:p>
    <w:p w:rsidR="00B806D4" w:rsidRPr="00F16213" w:rsidRDefault="00B806D4" w:rsidP="00B806D4">
      <w:pPr>
        <w:pStyle w:val="a3"/>
        <w:jc w:val="center"/>
        <w:rPr>
          <w:b w:val="0"/>
          <w:sz w:val="24"/>
          <w:szCs w:val="24"/>
          <w:lang w:val="ru-RU"/>
        </w:rPr>
      </w:pPr>
      <w:r w:rsidRPr="00F16213">
        <w:rPr>
          <w:noProof/>
          <w:sz w:val="24"/>
          <w:szCs w:val="24"/>
          <w:lang w:val="ru-RU" w:eastAsia="ru-RU"/>
        </w:rPr>
        <w:drawing>
          <wp:inline distT="0" distB="0" distL="0" distR="0" wp14:anchorId="4AF85F48" wp14:editId="356C1F0E">
            <wp:extent cx="4086225" cy="11430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70F" w:rsidRPr="00F16213" w:rsidRDefault="00E9695C" w:rsidP="00E9695C">
      <w:pPr>
        <w:pStyle w:val="Caption"/>
        <w:jc w:val="center"/>
        <w:rPr>
          <w:b w:val="0"/>
          <w:sz w:val="24"/>
          <w:szCs w:val="24"/>
        </w:rPr>
      </w:pPr>
      <w:bookmarkStart w:id="17" w:name="_Ref419375832"/>
      <w:r>
        <w:t xml:space="preserve">Рис. </w:t>
      </w:r>
      <w:bookmarkEnd w:id="17"/>
      <w:r w:rsidR="00674A77">
        <w:t>4</w:t>
      </w:r>
      <w:r>
        <w:t xml:space="preserve"> </w:t>
      </w:r>
      <w:r w:rsidR="00DD170F" w:rsidRPr="00F16213">
        <w:rPr>
          <w:b w:val="0"/>
          <w:sz w:val="24"/>
          <w:szCs w:val="24"/>
        </w:rPr>
        <w:t xml:space="preserve"> Окно Мастера установки АРМ Респондента</w:t>
      </w:r>
    </w:p>
    <w:p w:rsidR="00B806D4" w:rsidRPr="00F16213" w:rsidRDefault="00B806D4" w:rsidP="00B806D4">
      <w:pPr>
        <w:pStyle w:val="a3"/>
        <w:jc w:val="center"/>
        <w:rPr>
          <w:sz w:val="24"/>
          <w:szCs w:val="24"/>
          <w:lang w:val="en-US"/>
        </w:rPr>
      </w:pPr>
      <w:r w:rsidRPr="00F16213">
        <w:rPr>
          <w:noProof/>
          <w:sz w:val="24"/>
          <w:szCs w:val="24"/>
          <w:lang w:val="ru-RU" w:eastAsia="ru-RU"/>
        </w:rPr>
        <w:drawing>
          <wp:inline distT="0" distB="0" distL="0" distR="0" wp14:anchorId="2C0EC828" wp14:editId="4E216B8A">
            <wp:extent cx="3733800" cy="1485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6D4" w:rsidRPr="00F16213" w:rsidRDefault="00E9695C" w:rsidP="00E9695C">
      <w:pPr>
        <w:pStyle w:val="Caption"/>
        <w:jc w:val="center"/>
        <w:rPr>
          <w:b w:val="0"/>
          <w:sz w:val="24"/>
          <w:szCs w:val="24"/>
        </w:rPr>
      </w:pPr>
      <w:bookmarkStart w:id="18" w:name="_Ref419375817"/>
      <w:r>
        <w:t xml:space="preserve">Рис. </w:t>
      </w:r>
      <w:bookmarkEnd w:id="18"/>
      <w:r w:rsidR="00674A77">
        <w:t>5</w:t>
      </w:r>
      <w:r w:rsidR="00B806D4" w:rsidRPr="00F16213">
        <w:rPr>
          <w:b w:val="0"/>
          <w:sz w:val="24"/>
          <w:szCs w:val="24"/>
        </w:rPr>
        <w:t xml:space="preserve"> Проверка требований</w:t>
      </w:r>
    </w:p>
    <w:p w:rsidR="00B806D4" w:rsidRPr="00F16213" w:rsidRDefault="00B806D4" w:rsidP="00B806D4">
      <w:pPr>
        <w:pStyle w:val="a3"/>
        <w:rPr>
          <w:b w:val="0"/>
          <w:sz w:val="24"/>
          <w:szCs w:val="24"/>
          <w:lang w:val="ru-RU"/>
        </w:rPr>
      </w:pPr>
      <w:r w:rsidRPr="00EC349D">
        <w:rPr>
          <w:b w:val="0"/>
          <w:sz w:val="24"/>
          <w:szCs w:val="24"/>
          <w:lang w:val="ru-RU"/>
        </w:rPr>
        <w:t>После инициализации, программа установки проверит систему</w:t>
      </w:r>
      <w:r w:rsidR="000325B4">
        <w:rPr>
          <w:b w:val="0"/>
          <w:sz w:val="24"/>
          <w:szCs w:val="24"/>
          <w:lang w:val="ru-RU"/>
        </w:rPr>
        <w:t xml:space="preserve"> на Вашем компьютере</w:t>
      </w:r>
      <w:r w:rsidRPr="00EC349D">
        <w:rPr>
          <w:b w:val="0"/>
          <w:sz w:val="24"/>
          <w:szCs w:val="24"/>
          <w:lang w:val="ru-RU"/>
        </w:rPr>
        <w:t xml:space="preserve"> на наличие дополнительного ПО</w:t>
      </w:r>
      <w:r w:rsidR="00D65A61" w:rsidRPr="00EC349D">
        <w:rPr>
          <w:b w:val="0"/>
          <w:sz w:val="24"/>
          <w:szCs w:val="24"/>
          <w:lang w:val="ru-RU"/>
        </w:rPr>
        <w:t>, необходимого для функционирования ПО «АРМ Респондента»</w:t>
      </w:r>
      <w:r w:rsidRPr="00EC349D">
        <w:rPr>
          <w:b w:val="0"/>
          <w:sz w:val="24"/>
          <w:szCs w:val="24"/>
          <w:lang w:val="ru-RU"/>
        </w:rPr>
        <w:t xml:space="preserve">. Если система удовлетворяет требованиям, </w:t>
      </w:r>
      <w:r w:rsidR="00113A55" w:rsidRPr="00EC349D">
        <w:rPr>
          <w:b w:val="0"/>
          <w:sz w:val="24"/>
          <w:szCs w:val="24"/>
          <w:lang w:val="ru-RU"/>
        </w:rPr>
        <w:t>начнется процесс установки</w:t>
      </w:r>
      <w:r w:rsidR="00D264E0" w:rsidRPr="00EC349D">
        <w:rPr>
          <w:b w:val="0"/>
          <w:sz w:val="24"/>
          <w:szCs w:val="24"/>
          <w:lang w:val="ru-RU"/>
        </w:rPr>
        <w:t>.</w:t>
      </w:r>
    </w:p>
    <w:p w:rsidR="00C057A4" w:rsidRPr="00F16213" w:rsidRDefault="00C057A4" w:rsidP="00C057A4">
      <w:pPr>
        <w:pStyle w:val="a3"/>
        <w:rPr>
          <w:b w:val="0"/>
          <w:sz w:val="24"/>
          <w:szCs w:val="24"/>
          <w:lang w:val="ru-RU"/>
        </w:rPr>
      </w:pPr>
      <w:r w:rsidRPr="00F16213">
        <w:rPr>
          <w:b w:val="0"/>
          <w:sz w:val="24"/>
          <w:szCs w:val="24"/>
          <w:lang w:val="ru-RU"/>
        </w:rPr>
        <w:t xml:space="preserve">Если </w:t>
      </w:r>
      <w:r w:rsidR="00CC0343" w:rsidRPr="00F16213">
        <w:rPr>
          <w:b w:val="0"/>
          <w:sz w:val="24"/>
          <w:szCs w:val="24"/>
          <w:lang w:val="ru-RU"/>
        </w:rPr>
        <w:t xml:space="preserve">не найдены необходимые </w:t>
      </w:r>
      <w:r w:rsidR="00E97504" w:rsidRPr="00F16213">
        <w:rPr>
          <w:b w:val="0"/>
          <w:sz w:val="24"/>
          <w:szCs w:val="24"/>
          <w:lang w:val="ru-RU"/>
        </w:rPr>
        <w:t>компонент</w:t>
      </w:r>
      <w:r w:rsidR="00CC0343" w:rsidRPr="00F16213">
        <w:rPr>
          <w:b w:val="0"/>
          <w:sz w:val="24"/>
          <w:szCs w:val="24"/>
          <w:lang w:val="ru-RU"/>
        </w:rPr>
        <w:t>ы,</w:t>
      </w:r>
      <w:r w:rsidR="00E97504" w:rsidRPr="00F16213">
        <w:rPr>
          <w:b w:val="0"/>
          <w:sz w:val="24"/>
          <w:szCs w:val="24"/>
          <w:lang w:val="ru-RU"/>
        </w:rPr>
        <w:t xml:space="preserve"> он</w:t>
      </w:r>
      <w:r w:rsidR="00CC0343" w:rsidRPr="00F16213">
        <w:rPr>
          <w:b w:val="0"/>
          <w:sz w:val="24"/>
          <w:szCs w:val="24"/>
          <w:lang w:val="ru-RU"/>
        </w:rPr>
        <w:t>и</w:t>
      </w:r>
      <w:r w:rsidR="00E97504" w:rsidRPr="00F16213">
        <w:rPr>
          <w:b w:val="0"/>
          <w:sz w:val="24"/>
          <w:szCs w:val="24"/>
          <w:lang w:val="ru-RU"/>
        </w:rPr>
        <w:t xml:space="preserve"> буд</w:t>
      </w:r>
      <w:r w:rsidR="00CC0343" w:rsidRPr="00F16213">
        <w:rPr>
          <w:b w:val="0"/>
          <w:sz w:val="24"/>
          <w:szCs w:val="24"/>
          <w:lang w:val="ru-RU"/>
        </w:rPr>
        <w:t>у</w:t>
      </w:r>
      <w:r w:rsidR="00E97504" w:rsidRPr="00F16213">
        <w:rPr>
          <w:b w:val="0"/>
          <w:sz w:val="24"/>
          <w:szCs w:val="24"/>
          <w:lang w:val="ru-RU"/>
        </w:rPr>
        <w:t>т установлен</w:t>
      </w:r>
      <w:r w:rsidR="00CC0343" w:rsidRPr="00F16213">
        <w:rPr>
          <w:b w:val="0"/>
          <w:sz w:val="24"/>
          <w:szCs w:val="24"/>
          <w:lang w:val="ru-RU"/>
        </w:rPr>
        <w:t>ы</w:t>
      </w:r>
      <w:r w:rsidR="00E97504" w:rsidRPr="00F16213">
        <w:rPr>
          <w:b w:val="0"/>
          <w:sz w:val="24"/>
          <w:szCs w:val="24"/>
          <w:lang w:val="ru-RU"/>
        </w:rPr>
        <w:t xml:space="preserve"> автоматически, после принятия лицензионного соглашения</w:t>
      </w:r>
      <w:r w:rsidR="008039FA">
        <w:rPr>
          <w:b w:val="0"/>
          <w:sz w:val="24"/>
          <w:szCs w:val="24"/>
          <w:lang w:val="ru-RU"/>
        </w:rPr>
        <w:t>, пример запроса которого приведен на следующем рисунке:</w:t>
      </w:r>
    </w:p>
    <w:p w:rsidR="00B16D3F" w:rsidRPr="00F16213" w:rsidRDefault="00B16D3F" w:rsidP="0099385F">
      <w:pPr>
        <w:pStyle w:val="a3"/>
        <w:jc w:val="center"/>
        <w:rPr>
          <w:b w:val="0"/>
          <w:sz w:val="24"/>
          <w:szCs w:val="24"/>
          <w:lang w:val="ru-RU"/>
        </w:rPr>
      </w:pPr>
    </w:p>
    <w:p w:rsidR="00E24BF6" w:rsidRPr="00F16213" w:rsidRDefault="008A5C28" w:rsidP="0099385F">
      <w:pPr>
        <w:pStyle w:val="a3"/>
        <w:jc w:val="center"/>
        <w:rPr>
          <w:b w:val="0"/>
          <w:sz w:val="24"/>
          <w:szCs w:val="24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3AF1E3A" wp14:editId="502783CA">
            <wp:extent cx="4286250" cy="4743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343" w:rsidRPr="00F16213" w:rsidRDefault="008039FA" w:rsidP="008039FA">
      <w:pPr>
        <w:pStyle w:val="Caption"/>
        <w:jc w:val="center"/>
        <w:rPr>
          <w:b w:val="0"/>
          <w:sz w:val="24"/>
          <w:szCs w:val="24"/>
        </w:rPr>
      </w:pPr>
      <w:bookmarkStart w:id="19" w:name="_Ref419362817"/>
      <w:r>
        <w:t xml:space="preserve">Рис. </w:t>
      </w:r>
      <w:bookmarkEnd w:id="19"/>
      <w:r w:rsidR="00674A77">
        <w:t>6</w:t>
      </w:r>
      <w:r>
        <w:t xml:space="preserve"> </w:t>
      </w:r>
      <w:r w:rsidR="00CC0343" w:rsidRPr="00F16213">
        <w:rPr>
          <w:b w:val="0"/>
          <w:sz w:val="24"/>
          <w:szCs w:val="24"/>
        </w:rPr>
        <w:t xml:space="preserve"> Лицензионное соглашение</w:t>
      </w:r>
    </w:p>
    <w:p w:rsidR="007C34EF" w:rsidRPr="00F16213" w:rsidRDefault="00A52DD8" w:rsidP="00A52DD8">
      <w:pPr>
        <w:pStyle w:val="a3"/>
        <w:rPr>
          <w:b w:val="0"/>
          <w:sz w:val="24"/>
          <w:szCs w:val="24"/>
          <w:lang w:val="ru-RU"/>
        </w:rPr>
      </w:pPr>
      <w:r w:rsidRPr="00CF122D">
        <w:rPr>
          <w:b w:val="0"/>
          <w:sz w:val="24"/>
          <w:szCs w:val="24"/>
          <w:lang w:val="ru-RU"/>
        </w:rPr>
        <w:t xml:space="preserve">Здесь </w:t>
      </w:r>
      <w:r w:rsidR="00CF122D" w:rsidRPr="00CF122D">
        <w:rPr>
          <w:b w:val="0"/>
          <w:sz w:val="24"/>
          <w:szCs w:val="24"/>
          <w:lang w:val="ru-RU"/>
        </w:rPr>
        <w:t>(</w:t>
      </w:r>
      <w:r w:rsidR="000325B4" w:rsidRPr="000325B4">
        <w:rPr>
          <w:b w:val="0"/>
          <w:sz w:val="24"/>
          <w:szCs w:val="24"/>
          <w:lang w:val="ru-RU"/>
        </w:rPr>
        <w:fldChar w:fldCharType="begin"/>
      </w:r>
      <w:r w:rsidR="000325B4" w:rsidRPr="000325B4">
        <w:rPr>
          <w:b w:val="0"/>
          <w:sz w:val="24"/>
          <w:szCs w:val="24"/>
          <w:lang w:val="ru-RU"/>
        </w:rPr>
        <w:instrText xml:space="preserve"> REF _Ref419362817 \h  \* MERGEFORMAT </w:instrText>
      </w:r>
      <w:r w:rsidR="000325B4" w:rsidRPr="000325B4">
        <w:rPr>
          <w:b w:val="0"/>
          <w:sz w:val="24"/>
          <w:szCs w:val="24"/>
          <w:lang w:val="ru-RU"/>
        </w:rPr>
      </w:r>
      <w:r w:rsidR="000325B4" w:rsidRPr="000325B4">
        <w:rPr>
          <w:b w:val="0"/>
          <w:sz w:val="24"/>
          <w:szCs w:val="24"/>
          <w:lang w:val="ru-RU"/>
        </w:rPr>
        <w:fldChar w:fldCharType="separate"/>
      </w:r>
      <w:r w:rsidR="00E95DCE" w:rsidRPr="00E95DCE">
        <w:rPr>
          <w:b w:val="0"/>
          <w:sz w:val="24"/>
          <w:szCs w:val="24"/>
        </w:rPr>
        <w:t xml:space="preserve">Рис. </w:t>
      </w:r>
      <w:r w:rsidR="00674A77">
        <w:rPr>
          <w:b w:val="0"/>
          <w:noProof/>
          <w:sz w:val="24"/>
          <w:szCs w:val="24"/>
          <w:lang w:val="ru-RU"/>
        </w:rPr>
        <w:t>6</w:t>
      </w:r>
      <w:r w:rsidR="000325B4" w:rsidRPr="000325B4">
        <w:rPr>
          <w:b w:val="0"/>
          <w:sz w:val="24"/>
          <w:szCs w:val="24"/>
          <w:lang w:val="ru-RU"/>
        </w:rPr>
        <w:fldChar w:fldCharType="end"/>
      </w:r>
      <w:r w:rsidR="00CF122D" w:rsidRPr="00CF122D">
        <w:rPr>
          <w:b w:val="0"/>
          <w:sz w:val="24"/>
          <w:szCs w:val="24"/>
          <w:lang w:val="ru-RU"/>
        </w:rPr>
        <w:t xml:space="preserve">) </w:t>
      </w:r>
      <w:r w:rsidRPr="00CF122D">
        <w:rPr>
          <w:b w:val="0"/>
          <w:sz w:val="24"/>
          <w:szCs w:val="24"/>
          <w:lang w:val="ru-RU"/>
        </w:rPr>
        <w:t>для продолжения процесса установки надо кликнуть по клавише «</w:t>
      </w:r>
      <w:r w:rsidRPr="00CF122D">
        <w:rPr>
          <w:sz w:val="24"/>
          <w:szCs w:val="24"/>
          <w:lang w:val="ru-RU"/>
        </w:rPr>
        <w:t>Принимаю</w:t>
      </w:r>
      <w:r w:rsidRPr="00CF122D">
        <w:rPr>
          <w:b w:val="0"/>
          <w:sz w:val="24"/>
          <w:szCs w:val="24"/>
          <w:lang w:val="ru-RU"/>
        </w:rPr>
        <w:t>».</w:t>
      </w:r>
    </w:p>
    <w:p w:rsidR="005060DA" w:rsidRPr="00F16213" w:rsidRDefault="005060DA" w:rsidP="005060DA">
      <w:pPr>
        <w:pStyle w:val="a3"/>
        <w:rPr>
          <w:b w:val="0"/>
          <w:sz w:val="24"/>
          <w:szCs w:val="24"/>
          <w:lang w:val="ru-RU"/>
        </w:rPr>
      </w:pPr>
      <w:r w:rsidRPr="00CF122D">
        <w:rPr>
          <w:b w:val="0"/>
          <w:sz w:val="24"/>
          <w:szCs w:val="24"/>
          <w:lang w:val="ru-RU"/>
        </w:rPr>
        <w:t xml:space="preserve">При установке </w:t>
      </w:r>
      <w:r w:rsidR="00976E72" w:rsidRPr="00CF122D">
        <w:rPr>
          <w:b w:val="0"/>
          <w:sz w:val="24"/>
          <w:szCs w:val="24"/>
          <w:lang w:val="ru-RU"/>
        </w:rPr>
        <w:t xml:space="preserve">ПО, например, если на ПК установлена ОС </w:t>
      </w:r>
      <w:r w:rsidR="00B85DFB" w:rsidRPr="00CF122D">
        <w:rPr>
          <w:b w:val="0"/>
          <w:sz w:val="24"/>
          <w:szCs w:val="24"/>
          <w:lang w:val="en-US"/>
        </w:rPr>
        <w:t>Windows</w:t>
      </w:r>
      <w:r w:rsidR="00B85DFB" w:rsidRPr="00CF122D">
        <w:rPr>
          <w:b w:val="0"/>
          <w:sz w:val="24"/>
          <w:szCs w:val="24"/>
          <w:lang w:val="ru-RU"/>
        </w:rPr>
        <w:t xml:space="preserve"> 7, </w:t>
      </w:r>
      <w:r w:rsidRPr="00CF122D">
        <w:rPr>
          <w:b w:val="0"/>
          <w:sz w:val="24"/>
          <w:szCs w:val="24"/>
          <w:lang w:val="ru-RU"/>
        </w:rPr>
        <w:t>могут появляться сообщения о подтверждении внесения изменений</w:t>
      </w:r>
      <w:r w:rsidR="00B85DFB" w:rsidRPr="00CF122D">
        <w:rPr>
          <w:b w:val="0"/>
          <w:sz w:val="24"/>
          <w:szCs w:val="24"/>
          <w:lang w:val="ru-RU"/>
        </w:rPr>
        <w:t xml:space="preserve"> типа</w:t>
      </w:r>
      <w:r w:rsidR="00B96643" w:rsidRPr="00CF122D">
        <w:rPr>
          <w:b w:val="0"/>
          <w:sz w:val="24"/>
          <w:szCs w:val="24"/>
          <w:lang w:val="ru-RU"/>
        </w:rPr>
        <w:t xml:space="preserve"> следующего:</w:t>
      </w:r>
      <w:r w:rsidRPr="00CF122D">
        <w:rPr>
          <w:b w:val="0"/>
          <w:sz w:val="24"/>
          <w:szCs w:val="24"/>
          <w:lang w:val="ru-RU"/>
        </w:rPr>
        <w:t xml:space="preserve"> </w:t>
      </w:r>
    </w:p>
    <w:p w:rsidR="007C34EF" w:rsidRPr="00F16213" w:rsidRDefault="00263BC9" w:rsidP="00227A3C">
      <w:pPr>
        <w:pStyle w:val="a3"/>
        <w:ind w:firstLine="0"/>
        <w:jc w:val="center"/>
        <w:rPr>
          <w:b w:val="0"/>
          <w:sz w:val="24"/>
          <w:szCs w:val="24"/>
          <w:lang w:val="ru-RU"/>
        </w:rPr>
      </w:pPr>
      <w:r w:rsidRPr="00F16213">
        <w:rPr>
          <w:b w:val="0"/>
          <w:noProof/>
          <w:sz w:val="24"/>
          <w:szCs w:val="24"/>
          <w:lang w:val="ru-RU" w:eastAsia="ru-RU"/>
        </w:rPr>
        <w:drawing>
          <wp:inline distT="0" distB="0" distL="0" distR="0" wp14:anchorId="23663C87" wp14:editId="242CCA08">
            <wp:extent cx="3676650" cy="2225815"/>
            <wp:effectExtent l="0" t="0" r="0" b="317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22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DA" w:rsidRDefault="008039FA" w:rsidP="008039FA">
      <w:pPr>
        <w:pStyle w:val="Caption"/>
        <w:jc w:val="center"/>
        <w:rPr>
          <w:b w:val="0"/>
          <w:sz w:val="24"/>
          <w:szCs w:val="24"/>
        </w:rPr>
      </w:pPr>
      <w:bookmarkStart w:id="20" w:name="_Ref419362522"/>
      <w:r>
        <w:t xml:space="preserve">Рис. </w:t>
      </w:r>
      <w:bookmarkEnd w:id="20"/>
      <w:r w:rsidR="00674A77">
        <w:t>7</w:t>
      </w:r>
      <w:r>
        <w:t xml:space="preserve"> </w:t>
      </w:r>
      <w:r w:rsidR="005060DA" w:rsidRPr="00F16213">
        <w:rPr>
          <w:b w:val="0"/>
          <w:sz w:val="24"/>
          <w:szCs w:val="24"/>
        </w:rPr>
        <w:t>Сообщения подтверждения</w:t>
      </w:r>
    </w:p>
    <w:p w:rsidR="00B85DFB" w:rsidRPr="00F16213" w:rsidRDefault="00B85DFB" w:rsidP="005060DA">
      <w:pPr>
        <w:pStyle w:val="a3"/>
        <w:jc w:val="center"/>
        <w:rPr>
          <w:b w:val="0"/>
          <w:sz w:val="24"/>
          <w:szCs w:val="24"/>
          <w:lang w:val="ru-RU"/>
        </w:rPr>
      </w:pPr>
    </w:p>
    <w:p w:rsidR="00A52DD8" w:rsidRPr="00F16213" w:rsidRDefault="00B85DFB" w:rsidP="00A52DD8">
      <w:pPr>
        <w:pStyle w:val="a3"/>
        <w:rPr>
          <w:b w:val="0"/>
          <w:sz w:val="24"/>
          <w:szCs w:val="24"/>
          <w:lang w:val="ru-RU"/>
        </w:rPr>
      </w:pPr>
      <w:r w:rsidRPr="00CF122D">
        <w:rPr>
          <w:b w:val="0"/>
          <w:sz w:val="24"/>
          <w:szCs w:val="24"/>
          <w:lang w:val="ru-RU"/>
        </w:rPr>
        <w:lastRenderedPageBreak/>
        <w:t xml:space="preserve">Их необходимо принять и </w:t>
      </w:r>
      <w:r w:rsidR="00A52DD8" w:rsidRPr="00CF122D">
        <w:rPr>
          <w:b w:val="0"/>
          <w:sz w:val="24"/>
          <w:szCs w:val="24"/>
          <w:lang w:val="ru-RU"/>
        </w:rPr>
        <w:t>для продолжения процесса установки надо кликнуть по клавише «</w:t>
      </w:r>
      <w:r w:rsidR="00976E72" w:rsidRPr="00CF122D">
        <w:rPr>
          <w:b w:val="0"/>
          <w:sz w:val="24"/>
          <w:szCs w:val="24"/>
          <w:lang w:val="ru-RU"/>
        </w:rPr>
        <w:t>Да</w:t>
      </w:r>
      <w:r w:rsidR="00A52DD8" w:rsidRPr="00CF122D">
        <w:rPr>
          <w:b w:val="0"/>
          <w:sz w:val="24"/>
          <w:szCs w:val="24"/>
          <w:lang w:val="ru-RU"/>
        </w:rPr>
        <w:t>»</w:t>
      </w:r>
      <w:r>
        <w:rPr>
          <w:b w:val="0"/>
          <w:sz w:val="24"/>
          <w:szCs w:val="24"/>
          <w:lang w:val="ru-RU"/>
        </w:rPr>
        <w:t xml:space="preserve"> (см. </w:t>
      </w:r>
      <w:r w:rsidR="008039FA" w:rsidRPr="008039FA">
        <w:rPr>
          <w:b w:val="0"/>
          <w:sz w:val="24"/>
          <w:szCs w:val="24"/>
          <w:lang w:val="ru-RU"/>
        </w:rPr>
        <w:fldChar w:fldCharType="begin"/>
      </w:r>
      <w:r w:rsidR="008039FA" w:rsidRPr="008039FA">
        <w:rPr>
          <w:b w:val="0"/>
          <w:sz w:val="24"/>
          <w:szCs w:val="24"/>
          <w:lang w:val="ru-RU"/>
        </w:rPr>
        <w:instrText xml:space="preserve"> REF _Ref419362522 \h  \* MERGEFORMAT </w:instrText>
      </w:r>
      <w:r w:rsidR="008039FA" w:rsidRPr="008039FA">
        <w:rPr>
          <w:b w:val="0"/>
          <w:sz w:val="24"/>
          <w:szCs w:val="24"/>
          <w:lang w:val="ru-RU"/>
        </w:rPr>
      </w:r>
      <w:r w:rsidR="008039FA" w:rsidRPr="008039FA">
        <w:rPr>
          <w:b w:val="0"/>
          <w:sz w:val="24"/>
          <w:szCs w:val="24"/>
          <w:lang w:val="ru-RU"/>
        </w:rPr>
        <w:fldChar w:fldCharType="separate"/>
      </w:r>
      <w:r w:rsidR="00E95DCE" w:rsidRPr="00E95DCE">
        <w:rPr>
          <w:b w:val="0"/>
          <w:sz w:val="24"/>
          <w:szCs w:val="24"/>
        </w:rPr>
        <w:t xml:space="preserve">Рис. </w:t>
      </w:r>
      <w:r w:rsidR="00674A77">
        <w:rPr>
          <w:b w:val="0"/>
          <w:noProof/>
          <w:sz w:val="24"/>
          <w:szCs w:val="24"/>
          <w:lang w:val="ru-RU"/>
        </w:rPr>
        <w:t>7</w:t>
      </w:r>
      <w:r w:rsidR="008039FA" w:rsidRPr="008039FA">
        <w:rPr>
          <w:b w:val="0"/>
          <w:sz w:val="24"/>
          <w:szCs w:val="24"/>
          <w:lang w:val="ru-RU"/>
        </w:rPr>
        <w:fldChar w:fldCharType="end"/>
      </w:r>
      <w:r>
        <w:rPr>
          <w:b w:val="0"/>
          <w:sz w:val="24"/>
          <w:szCs w:val="24"/>
          <w:lang w:val="ru-RU"/>
        </w:rPr>
        <w:t>)</w:t>
      </w:r>
      <w:r w:rsidR="00A52DD8" w:rsidRPr="00F16213">
        <w:rPr>
          <w:b w:val="0"/>
          <w:sz w:val="24"/>
          <w:szCs w:val="24"/>
          <w:lang w:val="ru-RU"/>
        </w:rPr>
        <w:t>.</w:t>
      </w:r>
    </w:p>
    <w:p w:rsidR="001F05B7" w:rsidRPr="001F05B7" w:rsidRDefault="001F05B7" w:rsidP="007C34EF">
      <w:pPr>
        <w:pStyle w:val="a3"/>
        <w:rPr>
          <w:b w:val="0"/>
          <w:sz w:val="24"/>
          <w:szCs w:val="24"/>
          <w:lang w:val="ru-RU"/>
        </w:rPr>
      </w:pPr>
      <w:r w:rsidRPr="001F05B7">
        <w:rPr>
          <w:b w:val="0"/>
          <w:sz w:val="24"/>
          <w:szCs w:val="24"/>
          <w:lang w:val="ru-RU"/>
        </w:rPr>
        <w:t xml:space="preserve">Заставка, аналогичная представленной на </w:t>
      </w:r>
      <w:r w:rsidR="006B4F70" w:rsidRPr="006B4F70">
        <w:rPr>
          <w:b w:val="0"/>
          <w:sz w:val="24"/>
          <w:szCs w:val="24"/>
          <w:lang w:val="ru-RU"/>
        </w:rPr>
        <w:fldChar w:fldCharType="begin"/>
      </w:r>
      <w:r w:rsidR="006B4F70" w:rsidRPr="006B4F70">
        <w:rPr>
          <w:b w:val="0"/>
          <w:sz w:val="24"/>
          <w:szCs w:val="24"/>
          <w:lang w:val="ru-RU"/>
        </w:rPr>
        <w:instrText xml:space="preserve"> REF _Ref419362817 \h  \* MERGEFORMAT </w:instrText>
      </w:r>
      <w:r w:rsidR="006B4F70" w:rsidRPr="006B4F70">
        <w:rPr>
          <w:b w:val="0"/>
          <w:sz w:val="24"/>
          <w:szCs w:val="24"/>
          <w:lang w:val="ru-RU"/>
        </w:rPr>
      </w:r>
      <w:r w:rsidR="006B4F70" w:rsidRPr="006B4F70">
        <w:rPr>
          <w:b w:val="0"/>
          <w:sz w:val="24"/>
          <w:szCs w:val="24"/>
          <w:lang w:val="ru-RU"/>
        </w:rPr>
        <w:fldChar w:fldCharType="separate"/>
      </w:r>
      <w:r w:rsidR="00E95DCE" w:rsidRPr="00E95DCE">
        <w:rPr>
          <w:b w:val="0"/>
          <w:sz w:val="24"/>
          <w:szCs w:val="24"/>
        </w:rPr>
        <w:t xml:space="preserve">Рис. </w:t>
      </w:r>
      <w:r w:rsidR="00C47502">
        <w:rPr>
          <w:b w:val="0"/>
          <w:noProof/>
          <w:sz w:val="24"/>
          <w:szCs w:val="24"/>
          <w:lang w:val="ru-RU"/>
        </w:rPr>
        <w:t>6</w:t>
      </w:r>
      <w:r w:rsidR="006B4F70" w:rsidRPr="006B4F70">
        <w:rPr>
          <w:b w:val="0"/>
          <w:sz w:val="24"/>
          <w:szCs w:val="24"/>
          <w:lang w:val="ru-RU"/>
        </w:rPr>
        <w:fldChar w:fldCharType="end"/>
      </w:r>
      <w:r w:rsidRPr="001F05B7">
        <w:rPr>
          <w:b w:val="0"/>
          <w:sz w:val="24"/>
          <w:szCs w:val="24"/>
          <w:lang w:val="ru-RU"/>
        </w:rPr>
        <w:t>,  может повториться несколько раз в зависимости от количества недостающих и устанавливаемых компонент дополнительного ПО, необходимого для функционирования ПО «АРМ Респондента».</w:t>
      </w:r>
    </w:p>
    <w:p w:rsidR="007C34EF" w:rsidRPr="00F16213" w:rsidRDefault="00B85DFB" w:rsidP="007C34EF">
      <w:pPr>
        <w:pStyle w:val="a3"/>
        <w:rPr>
          <w:b w:val="0"/>
          <w:sz w:val="24"/>
          <w:szCs w:val="24"/>
          <w:lang w:val="ru-RU"/>
        </w:rPr>
      </w:pPr>
      <w:r w:rsidRPr="001F05B7">
        <w:rPr>
          <w:b w:val="0"/>
          <w:sz w:val="24"/>
          <w:szCs w:val="24"/>
          <w:lang w:val="ru-RU"/>
        </w:rPr>
        <w:t>Процесс у</w:t>
      </w:r>
      <w:r w:rsidR="007C34EF" w:rsidRPr="001F05B7">
        <w:rPr>
          <w:b w:val="0"/>
          <w:sz w:val="24"/>
          <w:szCs w:val="24"/>
          <w:lang w:val="ru-RU"/>
        </w:rPr>
        <w:t>становк</w:t>
      </w:r>
      <w:r w:rsidRPr="001F05B7">
        <w:rPr>
          <w:b w:val="0"/>
          <w:sz w:val="24"/>
          <w:szCs w:val="24"/>
          <w:lang w:val="ru-RU"/>
        </w:rPr>
        <w:t>и</w:t>
      </w:r>
      <w:r w:rsidR="007C34EF" w:rsidRPr="001F05B7">
        <w:rPr>
          <w:b w:val="0"/>
          <w:sz w:val="24"/>
          <w:szCs w:val="24"/>
          <w:lang w:val="ru-RU"/>
        </w:rPr>
        <w:t xml:space="preserve"> может занять продолжительное время.  Во время установки может потребоваться перезагрузка компьютера</w:t>
      </w:r>
      <w:r w:rsidRPr="001F05B7">
        <w:rPr>
          <w:b w:val="0"/>
          <w:sz w:val="24"/>
          <w:szCs w:val="24"/>
          <w:lang w:val="ru-RU"/>
        </w:rPr>
        <w:t xml:space="preserve">, о чем на мониторе высветится соответствующее сообщение. </w:t>
      </w:r>
      <w:r w:rsidR="00292A6A" w:rsidRPr="001F05B7">
        <w:rPr>
          <w:b w:val="0"/>
          <w:sz w:val="24"/>
          <w:szCs w:val="24"/>
          <w:lang w:val="ru-RU"/>
        </w:rPr>
        <w:t xml:space="preserve"> После перезагрузки </w:t>
      </w:r>
      <w:r w:rsidRPr="001F05B7">
        <w:rPr>
          <w:b w:val="0"/>
          <w:sz w:val="24"/>
          <w:szCs w:val="24"/>
          <w:lang w:val="ru-RU"/>
        </w:rPr>
        <w:t xml:space="preserve">процесс </w:t>
      </w:r>
      <w:r w:rsidR="001F05B7" w:rsidRPr="001F05B7">
        <w:rPr>
          <w:b w:val="0"/>
          <w:sz w:val="24"/>
          <w:szCs w:val="24"/>
          <w:lang w:val="ru-RU"/>
        </w:rPr>
        <w:t>у</w:t>
      </w:r>
      <w:r w:rsidR="00292A6A" w:rsidRPr="001F05B7">
        <w:rPr>
          <w:b w:val="0"/>
          <w:sz w:val="24"/>
          <w:szCs w:val="24"/>
          <w:lang w:val="ru-RU"/>
        </w:rPr>
        <w:t>становк</w:t>
      </w:r>
      <w:r w:rsidRPr="001F05B7">
        <w:rPr>
          <w:b w:val="0"/>
          <w:sz w:val="24"/>
          <w:szCs w:val="24"/>
          <w:lang w:val="ru-RU"/>
        </w:rPr>
        <w:t>и</w:t>
      </w:r>
      <w:r w:rsidR="00292A6A" w:rsidRPr="001F05B7">
        <w:rPr>
          <w:b w:val="0"/>
          <w:sz w:val="24"/>
          <w:szCs w:val="24"/>
          <w:lang w:val="ru-RU"/>
        </w:rPr>
        <w:t xml:space="preserve"> продолжится автоматическ</w:t>
      </w:r>
      <w:r w:rsidR="00292A6A" w:rsidRPr="006B4F70">
        <w:rPr>
          <w:b w:val="0"/>
          <w:sz w:val="24"/>
          <w:szCs w:val="24"/>
          <w:lang w:val="ru-RU"/>
        </w:rPr>
        <w:t xml:space="preserve">и.  </w:t>
      </w:r>
      <w:r w:rsidR="00292A6A" w:rsidRPr="00F16213">
        <w:rPr>
          <w:b w:val="0"/>
          <w:sz w:val="24"/>
          <w:szCs w:val="24"/>
          <w:lang w:val="ru-RU"/>
        </w:rPr>
        <w:t xml:space="preserve"> </w:t>
      </w:r>
      <w:r w:rsidR="007C34EF" w:rsidRPr="00F16213">
        <w:rPr>
          <w:b w:val="0"/>
          <w:sz w:val="24"/>
          <w:szCs w:val="24"/>
          <w:lang w:val="ru-RU"/>
        </w:rPr>
        <w:t xml:space="preserve"> </w:t>
      </w:r>
    </w:p>
    <w:p w:rsidR="007C34EF" w:rsidRDefault="005060DA" w:rsidP="00F131E8">
      <w:pPr>
        <w:pStyle w:val="a3"/>
        <w:ind w:firstLine="0"/>
        <w:jc w:val="center"/>
        <w:rPr>
          <w:b w:val="0"/>
          <w:sz w:val="24"/>
          <w:szCs w:val="24"/>
          <w:lang w:val="ru-RU"/>
        </w:rPr>
      </w:pPr>
      <w:r w:rsidRPr="00F16213">
        <w:rPr>
          <w:noProof/>
          <w:sz w:val="24"/>
          <w:szCs w:val="24"/>
          <w:lang w:val="ru-RU" w:eastAsia="ru-RU"/>
        </w:rPr>
        <w:drawing>
          <wp:inline distT="0" distB="0" distL="0" distR="0" wp14:anchorId="654F5737" wp14:editId="2FD1CFAB">
            <wp:extent cx="4124325" cy="1562011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34237" cy="156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7467" w:rsidRPr="00F16213" w:rsidRDefault="003D7467" w:rsidP="003D7467">
      <w:pPr>
        <w:pStyle w:val="Caption"/>
        <w:jc w:val="center"/>
        <w:rPr>
          <w:b w:val="0"/>
          <w:sz w:val="24"/>
          <w:szCs w:val="24"/>
        </w:rPr>
      </w:pPr>
      <w:r>
        <w:t xml:space="preserve">Рис. </w:t>
      </w:r>
      <w:r w:rsidR="00C47502">
        <w:t>8</w:t>
      </w:r>
    </w:p>
    <w:p w:rsidR="00CF122D" w:rsidRPr="00CF122D" w:rsidRDefault="00CF122D" w:rsidP="00DD170F">
      <w:pPr>
        <w:pStyle w:val="a3"/>
        <w:rPr>
          <w:b w:val="0"/>
          <w:sz w:val="24"/>
          <w:szCs w:val="24"/>
          <w:lang w:val="ru-RU"/>
        </w:rPr>
      </w:pPr>
      <w:r w:rsidRPr="00CF122D">
        <w:rPr>
          <w:b w:val="0"/>
          <w:sz w:val="24"/>
          <w:szCs w:val="24"/>
          <w:lang w:val="ru-RU"/>
        </w:rPr>
        <w:t>После завершения установки всех необходимых компонент</w:t>
      </w:r>
      <w:r w:rsidR="00D96DA1">
        <w:rPr>
          <w:b w:val="0"/>
          <w:sz w:val="24"/>
          <w:szCs w:val="24"/>
          <w:lang w:val="ru-RU"/>
        </w:rPr>
        <w:t>ов</w:t>
      </w:r>
      <w:r w:rsidRPr="00CF122D">
        <w:rPr>
          <w:b w:val="0"/>
          <w:sz w:val="24"/>
          <w:szCs w:val="24"/>
          <w:lang w:val="ru-RU"/>
        </w:rPr>
        <w:t xml:space="preserve"> на экране высветится следующая заставка и начнется инсталляция </w:t>
      </w:r>
      <w:r w:rsidRPr="00CF122D">
        <w:rPr>
          <w:b w:val="0"/>
          <w:sz w:val="24"/>
          <w:szCs w:val="24"/>
        </w:rPr>
        <w:t>ПО "АРМ Респондента"</w:t>
      </w:r>
      <w:r w:rsidRPr="00CF122D">
        <w:rPr>
          <w:b w:val="0"/>
          <w:sz w:val="24"/>
          <w:szCs w:val="24"/>
          <w:lang w:val="ru-RU"/>
        </w:rPr>
        <w:t xml:space="preserve"> </w:t>
      </w:r>
    </w:p>
    <w:p w:rsidR="0045784F" w:rsidRPr="00F16213" w:rsidRDefault="000373C0" w:rsidP="00F131E8">
      <w:pPr>
        <w:pStyle w:val="a3"/>
        <w:jc w:val="center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drawing>
          <wp:inline distT="0" distB="0" distL="0" distR="0" wp14:anchorId="504EB01B" wp14:editId="75C6EC0C">
            <wp:extent cx="4914900" cy="30765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1E8" w:rsidRPr="00F16213" w:rsidRDefault="003D7467" w:rsidP="003D7467">
      <w:pPr>
        <w:pStyle w:val="Caption"/>
        <w:jc w:val="center"/>
        <w:rPr>
          <w:b w:val="0"/>
          <w:sz w:val="24"/>
          <w:szCs w:val="24"/>
        </w:rPr>
      </w:pPr>
      <w:bookmarkStart w:id="21" w:name="_Ref419375307"/>
      <w:r>
        <w:t xml:space="preserve">Рис. </w:t>
      </w:r>
      <w:bookmarkEnd w:id="21"/>
      <w:r w:rsidR="00945A83">
        <w:rPr>
          <w:lang w:val="en-US"/>
        </w:rPr>
        <w:t>9</w:t>
      </w:r>
      <w:r w:rsidRPr="003D7467">
        <w:t xml:space="preserve"> </w:t>
      </w:r>
      <w:r w:rsidR="00F131E8" w:rsidRPr="003D7467">
        <w:rPr>
          <w:b w:val="0"/>
          <w:sz w:val="24"/>
          <w:szCs w:val="24"/>
        </w:rPr>
        <w:t xml:space="preserve"> Мастер установки</w:t>
      </w:r>
    </w:p>
    <w:p w:rsidR="00227A3C" w:rsidRPr="00F16213" w:rsidRDefault="00CB1793" w:rsidP="000373C0">
      <w:pPr>
        <w:pStyle w:val="a3"/>
        <w:rPr>
          <w:b w:val="0"/>
          <w:sz w:val="24"/>
          <w:szCs w:val="24"/>
          <w:lang w:val="ru-RU"/>
        </w:rPr>
      </w:pPr>
      <w:r w:rsidRPr="00CB1793">
        <w:rPr>
          <w:b w:val="0"/>
          <w:sz w:val="24"/>
          <w:szCs w:val="24"/>
          <w:lang w:val="ru-RU"/>
        </w:rPr>
        <w:t>Кликните</w:t>
      </w:r>
      <w:r w:rsidR="00DD170F" w:rsidRPr="00CB1793">
        <w:rPr>
          <w:b w:val="0"/>
          <w:sz w:val="24"/>
          <w:szCs w:val="24"/>
        </w:rPr>
        <w:t xml:space="preserve"> </w:t>
      </w:r>
      <w:r w:rsidR="00151320" w:rsidRPr="00CB1793">
        <w:rPr>
          <w:b w:val="0"/>
          <w:sz w:val="24"/>
          <w:szCs w:val="24"/>
          <w:lang w:val="ru-RU"/>
        </w:rPr>
        <w:t>«</w:t>
      </w:r>
      <w:r w:rsidR="000373C0">
        <w:rPr>
          <w:b w:val="0"/>
          <w:sz w:val="24"/>
          <w:szCs w:val="24"/>
          <w:lang w:val="ru-RU"/>
        </w:rPr>
        <w:t>Установить</w:t>
      </w:r>
      <w:r w:rsidR="00151320" w:rsidRPr="00CB1793">
        <w:rPr>
          <w:b w:val="0"/>
          <w:sz w:val="24"/>
          <w:szCs w:val="24"/>
          <w:lang w:val="ru-RU"/>
        </w:rPr>
        <w:t>»</w:t>
      </w:r>
      <w:r w:rsidR="00C16D6B" w:rsidRPr="00CB1793">
        <w:rPr>
          <w:b w:val="0"/>
          <w:sz w:val="24"/>
          <w:szCs w:val="24"/>
          <w:lang w:val="ru-RU"/>
        </w:rPr>
        <w:t>.</w:t>
      </w:r>
      <w:r w:rsidR="00DD170F" w:rsidRPr="00CB1793">
        <w:rPr>
          <w:b w:val="0"/>
          <w:sz w:val="24"/>
          <w:szCs w:val="24"/>
        </w:rPr>
        <w:t xml:space="preserve"> </w:t>
      </w:r>
      <w:r w:rsidR="00911C97" w:rsidRPr="00CB1793">
        <w:rPr>
          <w:b w:val="0"/>
          <w:sz w:val="24"/>
          <w:szCs w:val="24"/>
          <w:lang w:val="ru-RU"/>
        </w:rPr>
        <w:t xml:space="preserve">Начнется установка </w:t>
      </w:r>
      <w:r w:rsidR="00911C97" w:rsidRPr="00CB1793">
        <w:rPr>
          <w:b w:val="0"/>
          <w:sz w:val="24"/>
          <w:szCs w:val="24"/>
        </w:rPr>
        <w:t xml:space="preserve">ПО </w:t>
      </w:r>
      <w:r w:rsidR="004E084B" w:rsidRPr="00CB1793">
        <w:rPr>
          <w:b w:val="0"/>
          <w:sz w:val="24"/>
          <w:szCs w:val="24"/>
          <w:lang w:val="ru-RU"/>
        </w:rPr>
        <w:t>«</w:t>
      </w:r>
      <w:r w:rsidR="00911C97" w:rsidRPr="00CB1793">
        <w:rPr>
          <w:b w:val="0"/>
          <w:sz w:val="24"/>
          <w:szCs w:val="24"/>
        </w:rPr>
        <w:t>АРМ Респондента</w:t>
      </w:r>
      <w:r w:rsidR="004E084B" w:rsidRPr="00CB1793">
        <w:rPr>
          <w:b w:val="0"/>
          <w:sz w:val="24"/>
          <w:szCs w:val="24"/>
          <w:lang w:val="ru-RU"/>
        </w:rPr>
        <w:t>»</w:t>
      </w:r>
      <w:r w:rsidR="00866C72">
        <w:rPr>
          <w:b w:val="0"/>
          <w:sz w:val="24"/>
          <w:szCs w:val="24"/>
          <w:lang w:val="ru-RU"/>
        </w:rPr>
        <w:t>:</w:t>
      </w:r>
      <w:r w:rsidR="004E084B" w:rsidRPr="00CB1793">
        <w:rPr>
          <w:b w:val="0"/>
          <w:sz w:val="24"/>
          <w:szCs w:val="24"/>
          <w:lang w:val="ru-RU"/>
        </w:rPr>
        <w:t xml:space="preserve"> </w:t>
      </w:r>
    </w:p>
    <w:p w:rsidR="00227A3C" w:rsidRPr="00F16213" w:rsidRDefault="008E29AA" w:rsidP="00A52DD8">
      <w:pPr>
        <w:pStyle w:val="a5"/>
        <w:ind w:firstLine="567"/>
        <w:rPr>
          <w:b w:val="0"/>
          <w:sz w:val="24"/>
          <w:szCs w:val="24"/>
          <w:lang w:val="ru-RU"/>
        </w:rPr>
      </w:pPr>
      <w:r>
        <w:rPr>
          <w:b w:val="0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981575" cy="26955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643" w:rsidRDefault="00A309B9" w:rsidP="008E29AA">
      <w:pPr>
        <w:pStyle w:val="Caption"/>
        <w:jc w:val="center"/>
        <w:rPr>
          <w:b w:val="0"/>
          <w:sz w:val="24"/>
          <w:szCs w:val="24"/>
        </w:rPr>
      </w:pPr>
      <w:r>
        <w:t xml:space="preserve">Рис. </w:t>
      </w:r>
      <w:r w:rsidR="00C47502">
        <w:t>1</w:t>
      </w:r>
      <w:r w:rsidR="00945A83">
        <w:rPr>
          <w:lang w:val="en-US"/>
        </w:rPr>
        <w:t>0</w:t>
      </w:r>
      <w:r w:rsidRPr="00A309B9">
        <w:t xml:space="preserve"> </w:t>
      </w:r>
      <w:r w:rsidR="007008D1" w:rsidRPr="00A309B9">
        <w:rPr>
          <w:b w:val="0"/>
          <w:sz w:val="24"/>
          <w:szCs w:val="24"/>
        </w:rPr>
        <w:t xml:space="preserve"> Процесс установки</w:t>
      </w:r>
    </w:p>
    <w:p w:rsidR="00C16D6B" w:rsidRPr="00F16213" w:rsidRDefault="00C16D6B" w:rsidP="00C16D6B">
      <w:pPr>
        <w:pStyle w:val="a5"/>
        <w:jc w:val="both"/>
        <w:rPr>
          <w:b w:val="0"/>
          <w:sz w:val="24"/>
          <w:szCs w:val="24"/>
          <w:lang w:val="ru-RU"/>
        </w:rPr>
      </w:pPr>
      <w:r w:rsidRPr="00F16213">
        <w:rPr>
          <w:b w:val="0"/>
          <w:sz w:val="24"/>
          <w:szCs w:val="24"/>
          <w:lang w:val="ru-RU"/>
        </w:rPr>
        <w:t xml:space="preserve">После завершения установки </w:t>
      </w:r>
      <w:r w:rsidR="00C33D87" w:rsidRPr="00A309B9">
        <w:rPr>
          <w:b w:val="0"/>
          <w:sz w:val="24"/>
          <w:szCs w:val="24"/>
          <w:lang w:val="ru-RU"/>
        </w:rPr>
        <w:t>на рабочем столе и в меню «</w:t>
      </w:r>
      <w:r w:rsidR="00385D29" w:rsidRPr="00A309B9">
        <w:rPr>
          <w:b w:val="0"/>
          <w:sz w:val="24"/>
          <w:szCs w:val="24"/>
          <w:lang w:val="ru-RU"/>
        </w:rPr>
        <w:t>Пуск –&gt;</w:t>
      </w:r>
      <w:r w:rsidR="00C33D87" w:rsidRPr="00A309B9">
        <w:rPr>
          <w:b w:val="0"/>
          <w:sz w:val="24"/>
          <w:szCs w:val="24"/>
          <w:lang w:val="ru-RU"/>
        </w:rPr>
        <w:t xml:space="preserve">Все программы» появится значок </w:t>
      </w:r>
      <w:r w:rsidR="00C33D87" w:rsidRPr="00A309B9">
        <w:rPr>
          <w:b w:val="0"/>
          <w:sz w:val="24"/>
          <w:szCs w:val="24"/>
          <w:lang w:val="en-US"/>
        </w:rPr>
        <w:t>c</w:t>
      </w:r>
      <w:r w:rsidR="00C33D87" w:rsidRPr="00A309B9">
        <w:rPr>
          <w:b w:val="0"/>
          <w:sz w:val="24"/>
          <w:szCs w:val="24"/>
          <w:lang w:val="ru-RU"/>
        </w:rPr>
        <w:t xml:space="preserve"> именем «</w:t>
      </w:r>
      <w:r w:rsidR="00C33D87" w:rsidRPr="00A309B9">
        <w:rPr>
          <w:b w:val="0"/>
          <w:sz w:val="24"/>
          <w:szCs w:val="24"/>
          <w:lang w:val="en-US"/>
        </w:rPr>
        <w:t>ERespondent</w:t>
      </w:r>
      <w:r w:rsidR="00C33D87" w:rsidRPr="00A309B9">
        <w:rPr>
          <w:b w:val="0"/>
          <w:sz w:val="24"/>
          <w:szCs w:val="24"/>
          <w:lang w:val="ru-RU"/>
        </w:rPr>
        <w:t>»</w:t>
      </w:r>
      <w:r w:rsidR="00A309B9">
        <w:rPr>
          <w:b w:val="0"/>
          <w:sz w:val="24"/>
          <w:szCs w:val="24"/>
          <w:lang w:val="ru-RU"/>
        </w:rPr>
        <w:t>:</w:t>
      </w:r>
    </w:p>
    <w:p w:rsidR="00E721BD" w:rsidRPr="00F16213" w:rsidRDefault="00E721BD" w:rsidP="0067063A">
      <w:pPr>
        <w:pStyle w:val="a5"/>
        <w:spacing w:before="0" w:after="0"/>
        <w:rPr>
          <w:b w:val="0"/>
          <w:sz w:val="24"/>
          <w:szCs w:val="24"/>
          <w:lang w:val="ru-RU"/>
        </w:rPr>
      </w:pPr>
      <w:r w:rsidRPr="00F16213">
        <w:rPr>
          <w:noProof/>
          <w:sz w:val="24"/>
          <w:szCs w:val="24"/>
          <w:lang w:val="ru-RU" w:eastAsia="ru-RU"/>
        </w:rPr>
        <w:drawing>
          <wp:inline distT="0" distB="0" distL="0" distR="0" wp14:anchorId="63734CD9" wp14:editId="59580A8E">
            <wp:extent cx="1054453" cy="942975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t="14193" r="92147" b="76443"/>
                    <a:stretch/>
                  </pic:blipFill>
                  <pic:spPr bwMode="auto">
                    <a:xfrm>
                      <a:off x="0" y="0"/>
                      <a:ext cx="1059766" cy="947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170F" w:rsidRPr="00F16213" w:rsidRDefault="00A309B9" w:rsidP="00A309B9">
      <w:pPr>
        <w:pStyle w:val="Caption"/>
        <w:jc w:val="center"/>
        <w:rPr>
          <w:b w:val="0"/>
          <w:sz w:val="24"/>
          <w:szCs w:val="24"/>
        </w:rPr>
      </w:pPr>
      <w:bookmarkStart w:id="22" w:name="_Ref419374754"/>
      <w:r w:rsidRPr="00A309B9">
        <w:t xml:space="preserve">Рис. </w:t>
      </w:r>
      <w:r w:rsidR="00C47502">
        <w:t>1</w:t>
      </w:r>
      <w:bookmarkEnd w:id="22"/>
      <w:r w:rsidR="00945A83">
        <w:rPr>
          <w:lang w:val="en-US"/>
        </w:rPr>
        <w:t>1</w:t>
      </w:r>
      <w:r w:rsidRPr="00A309B9">
        <w:t xml:space="preserve"> </w:t>
      </w:r>
      <w:r w:rsidR="00DD170F" w:rsidRPr="00A309B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Ярлык для</w:t>
      </w:r>
      <w:r w:rsidR="00A45032" w:rsidRPr="00A309B9">
        <w:rPr>
          <w:b w:val="0"/>
          <w:sz w:val="24"/>
          <w:szCs w:val="24"/>
        </w:rPr>
        <w:t xml:space="preserve"> запуска приложения</w:t>
      </w:r>
      <w:r w:rsidR="00C16D6B" w:rsidRPr="00A309B9">
        <w:rPr>
          <w:b w:val="0"/>
          <w:sz w:val="24"/>
          <w:szCs w:val="24"/>
        </w:rPr>
        <w:t xml:space="preserve"> «АРМ Респондента»</w:t>
      </w:r>
    </w:p>
    <w:p w:rsidR="00776FAA" w:rsidRDefault="00944783">
      <w:pPr>
        <w:rPr>
          <w:sz w:val="24"/>
          <w:szCs w:val="24"/>
        </w:rPr>
      </w:pPr>
      <w:r w:rsidRPr="00944783">
        <w:rPr>
          <w:b/>
          <w:sz w:val="24"/>
          <w:szCs w:val="24"/>
        </w:rPr>
        <w:t xml:space="preserve">Примечание. </w:t>
      </w:r>
      <w:r>
        <w:rPr>
          <w:sz w:val="24"/>
          <w:szCs w:val="24"/>
        </w:rPr>
        <w:t>Если пользователь имеет ограниченные права на установку общесистемного программного обеспечения, установка «АРМ Респондента» должна производиться под учетной записью, которая обладает правами администратора</w:t>
      </w:r>
      <w:r w:rsidR="003B50ED">
        <w:rPr>
          <w:sz w:val="24"/>
          <w:szCs w:val="24"/>
        </w:rPr>
        <w:t>, либо правами на установку программного обеспечения</w:t>
      </w:r>
      <w:r>
        <w:rPr>
          <w:sz w:val="24"/>
          <w:szCs w:val="24"/>
        </w:rPr>
        <w:t xml:space="preserve">. </w:t>
      </w:r>
      <w:r w:rsidR="003B50ED">
        <w:rPr>
          <w:sz w:val="24"/>
          <w:szCs w:val="24"/>
        </w:rPr>
        <w:t>После установки</w:t>
      </w:r>
      <w:r>
        <w:rPr>
          <w:sz w:val="24"/>
          <w:szCs w:val="24"/>
        </w:rPr>
        <w:t>, необходимо войти под учетной записью пользователя и запустить файл «</w:t>
      </w:r>
      <w:r w:rsidRPr="00944783">
        <w:rPr>
          <w:b/>
          <w:sz w:val="24"/>
          <w:szCs w:val="24"/>
        </w:rPr>
        <w:t>ERespondent.application</w:t>
      </w:r>
      <w:r>
        <w:rPr>
          <w:sz w:val="24"/>
          <w:szCs w:val="24"/>
        </w:rPr>
        <w:t>». После этого начнется процесс установки</w:t>
      </w:r>
      <w:r w:rsidR="00657F13">
        <w:rPr>
          <w:sz w:val="24"/>
          <w:szCs w:val="24"/>
        </w:rPr>
        <w:t xml:space="preserve"> АРМ для пользователя</w:t>
      </w:r>
      <w:r>
        <w:rPr>
          <w:sz w:val="24"/>
          <w:szCs w:val="24"/>
        </w:rPr>
        <w:t>.</w:t>
      </w:r>
      <w:r w:rsidR="00C25F95">
        <w:rPr>
          <w:sz w:val="24"/>
          <w:szCs w:val="24"/>
        </w:rPr>
        <w:t xml:space="preserve"> Если </w:t>
      </w:r>
      <w:r w:rsidR="00B32A30">
        <w:rPr>
          <w:sz w:val="24"/>
          <w:szCs w:val="24"/>
        </w:rPr>
        <w:t>обновления содержат изменения в структуре БД, обновлять «АРМ Респондента» необходимо под</w:t>
      </w:r>
      <w:r w:rsidR="00657F13">
        <w:rPr>
          <w:sz w:val="24"/>
          <w:szCs w:val="24"/>
        </w:rPr>
        <w:t xml:space="preserve"> учетной записью администратора.</w:t>
      </w: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p w:rsidR="005D11AB" w:rsidRDefault="005D11AB">
      <w:pPr>
        <w:rPr>
          <w:sz w:val="24"/>
          <w:szCs w:val="24"/>
        </w:rPr>
      </w:pPr>
    </w:p>
    <w:sectPr w:rsidR="005D11AB" w:rsidSect="00B33CA0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F18" w:rsidRDefault="006B2F18" w:rsidP="00B33CA0">
      <w:pPr>
        <w:spacing w:before="0" w:after="0" w:line="240" w:lineRule="auto"/>
      </w:pPr>
      <w:r>
        <w:separator/>
      </w:r>
    </w:p>
  </w:endnote>
  <w:endnote w:type="continuationSeparator" w:id="0">
    <w:p w:rsidR="006B2F18" w:rsidRDefault="006B2F18" w:rsidP="00B33C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F18" w:rsidRDefault="006B2F18" w:rsidP="00B33CA0">
      <w:pPr>
        <w:spacing w:before="0" w:after="0" w:line="240" w:lineRule="auto"/>
      </w:pPr>
      <w:r>
        <w:separator/>
      </w:r>
    </w:p>
  </w:footnote>
  <w:footnote w:type="continuationSeparator" w:id="0">
    <w:p w:rsidR="006B2F18" w:rsidRDefault="006B2F18" w:rsidP="00B33C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625357"/>
      <w:docPartObj>
        <w:docPartGallery w:val="Page Numbers (Top of Page)"/>
        <w:docPartUnique/>
      </w:docPartObj>
    </w:sdtPr>
    <w:sdtEndPr/>
    <w:sdtContent>
      <w:p w:rsidR="00D96DA1" w:rsidRDefault="00D96DA1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D45">
          <w:rPr>
            <w:noProof/>
          </w:rPr>
          <w:t>5</w:t>
        </w:r>
        <w:r>
          <w:fldChar w:fldCharType="end"/>
        </w:r>
      </w:p>
    </w:sdtContent>
  </w:sdt>
  <w:p w:rsidR="00D96DA1" w:rsidRDefault="00D96D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F3634"/>
    <w:multiLevelType w:val="multilevel"/>
    <w:tmpl w:val="EC425AAE"/>
    <w:lvl w:ilvl="0">
      <w:start w:val="1"/>
      <w:numFmt w:val="decimal"/>
      <w:pStyle w:val="Heading1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"/>
      <w:lvlJc w:val="left"/>
      <w:pPr>
        <w:ind w:left="137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</w:rPr>
    </w:lvl>
  </w:abstractNum>
  <w:abstractNum w:abstractNumId="1">
    <w:nsid w:val="47350180"/>
    <w:multiLevelType w:val="multilevel"/>
    <w:tmpl w:val="7F6CBF64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>
    <w:nsid w:val="4B0C4BD1"/>
    <w:multiLevelType w:val="multilevel"/>
    <w:tmpl w:val="7F6CBF64"/>
    <w:lvl w:ilvl="0">
      <w:start w:val="1"/>
      <w:numFmt w:val="decimal"/>
      <w:lvlText w:val="%1.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3">
    <w:nsid w:val="74553443"/>
    <w:multiLevelType w:val="multilevel"/>
    <w:tmpl w:val="81980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center"/>
      <w:pPr>
        <w:tabs>
          <w:tab w:val="num" w:pos="502"/>
        </w:tabs>
        <w:ind w:left="-28" w:firstLine="170"/>
      </w:pPr>
      <w:rPr>
        <w:rFonts w:ascii="Times New Roman" w:eastAsia="Times New Roman" w:hAnsi="Times New Roman" w:cs="Times New Roman"/>
        <w:b w:val="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34E"/>
    <w:rsid w:val="0001025E"/>
    <w:rsid w:val="000325B4"/>
    <w:rsid w:val="000373C0"/>
    <w:rsid w:val="00070C73"/>
    <w:rsid w:val="000717BB"/>
    <w:rsid w:val="000959DA"/>
    <w:rsid w:val="000E39AF"/>
    <w:rsid w:val="000F11F8"/>
    <w:rsid w:val="000F2FBF"/>
    <w:rsid w:val="000F4572"/>
    <w:rsid w:val="000F7C97"/>
    <w:rsid w:val="00103B0B"/>
    <w:rsid w:val="001070AA"/>
    <w:rsid w:val="00110345"/>
    <w:rsid w:val="00113A55"/>
    <w:rsid w:val="00116D95"/>
    <w:rsid w:val="00122F26"/>
    <w:rsid w:val="001359D4"/>
    <w:rsid w:val="0014313B"/>
    <w:rsid w:val="00151320"/>
    <w:rsid w:val="00164B1E"/>
    <w:rsid w:val="001A7DED"/>
    <w:rsid w:val="001B5C31"/>
    <w:rsid w:val="001C59D1"/>
    <w:rsid w:val="001F05B7"/>
    <w:rsid w:val="00227A3C"/>
    <w:rsid w:val="00242DD3"/>
    <w:rsid w:val="00244A8A"/>
    <w:rsid w:val="00247FFA"/>
    <w:rsid w:val="00260475"/>
    <w:rsid w:val="00263BC9"/>
    <w:rsid w:val="00270C39"/>
    <w:rsid w:val="00286662"/>
    <w:rsid w:val="00292A6A"/>
    <w:rsid w:val="002A18C1"/>
    <w:rsid w:val="00314F91"/>
    <w:rsid w:val="00360C4C"/>
    <w:rsid w:val="00385D29"/>
    <w:rsid w:val="00391D82"/>
    <w:rsid w:val="003A6695"/>
    <w:rsid w:val="003B2E38"/>
    <w:rsid w:val="003B50ED"/>
    <w:rsid w:val="003D7467"/>
    <w:rsid w:val="003E4D09"/>
    <w:rsid w:val="003F7FDF"/>
    <w:rsid w:val="00441FC0"/>
    <w:rsid w:val="0045784F"/>
    <w:rsid w:val="004845D7"/>
    <w:rsid w:val="004E084B"/>
    <w:rsid w:val="004F6279"/>
    <w:rsid w:val="005060DA"/>
    <w:rsid w:val="00523723"/>
    <w:rsid w:val="005668BB"/>
    <w:rsid w:val="005915EB"/>
    <w:rsid w:val="005936CA"/>
    <w:rsid w:val="005A1285"/>
    <w:rsid w:val="005C5D45"/>
    <w:rsid w:val="005D11AB"/>
    <w:rsid w:val="005F5092"/>
    <w:rsid w:val="00612511"/>
    <w:rsid w:val="006229F8"/>
    <w:rsid w:val="00641463"/>
    <w:rsid w:val="00651D9B"/>
    <w:rsid w:val="00654A1E"/>
    <w:rsid w:val="00657F13"/>
    <w:rsid w:val="0067063A"/>
    <w:rsid w:val="00674A77"/>
    <w:rsid w:val="006A4E0A"/>
    <w:rsid w:val="006B2F18"/>
    <w:rsid w:val="006B317D"/>
    <w:rsid w:val="006B498F"/>
    <w:rsid w:val="006B4F70"/>
    <w:rsid w:val="007008D1"/>
    <w:rsid w:val="00701097"/>
    <w:rsid w:val="00717CC4"/>
    <w:rsid w:val="0072131F"/>
    <w:rsid w:val="00731366"/>
    <w:rsid w:val="00737FF5"/>
    <w:rsid w:val="00763E5C"/>
    <w:rsid w:val="00764FB9"/>
    <w:rsid w:val="00776FAA"/>
    <w:rsid w:val="007A3E79"/>
    <w:rsid w:val="007B0D0E"/>
    <w:rsid w:val="007C34EF"/>
    <w:rsid w:val="007D652E"/>
    <w:rsid w:val="008039FA"/>
    <w:rsid w:val="00866C72"/>
    <w:rsid w:val="008864BD"/>
    <w:rsid w:val="008928EA"/>
    <w:rsid w:val="00896762"/>
    <w:rsid w:val="008A5C28"/>
    <w:rsid w:val="008B2319"/>
    <w:rsid w:val="008E29AA"/>
    <w:rsid w:val="00911C97"/>
    <w:rsid w:val="00944783"/>
    <w:rsid w:val="00945A83"/>
    <w:rsid w:val="00952210"/>
    <w:rsid w:val="009710A5"/>
    <w:rsid w:val="00976E72"/>
    <w:rsid w:val="0099116F"/>
    <w:rsid w:val="0099385F"/>
    <w:rsid w:val="009A52D9"/>
    <w:rsid w:val="009B12AA"/>
    <w:rsid w:val="009B34D2"/>
    <w:rsid w:val="009C20B3"/>
    <w:rsid w:val="009D52BD"/>
    <w:rsid w:val="009F54EE"/>
    <w:rsid w:val="00A1034E"/>
    <w:rsid w:val="00A26A0E"/>
    <w:rsid w:val="00A309B9"/>
    <w:rsid w:val="00A45032"/>
    <w:rsid w:val="00A52DD8"/>
    <w:rsid w:val="00A8254E"/>
    <w:rsid w:val="00A91925"/>
    <w:rsid w:val="00A96EA1"/>
    <w:rsid w:val="00AB52D3"/>
    <w:rsid w:val="00AD2493"/>
    <w:rsid w:val="00AD5306"/>
    <w:rsid w:val="00AE05A9"/>
    <w:rsid w:val="00AF4EBA"/>
    <w:rsid w:val="00B120F1"/>
    <w:rsid w:val="00B135F9"/>
    <w:rsid w:val="00B16D3F"/>
    <w:rsid w:val="00B26AAD"/>
    <w:rsid w:val="00B32A30"/>
    <w:rsid w:val="00B33CA0"/>
    <w:rsid w:val="00B52071"/>
    <w:rsid w:val="00B7624B"/>
    <w:rsid w:val="00B806D4"/>
    <w:rsid w:val="00B85DFB"/>
    <w:rsid w:val="00B86041"/>
    <w:rsid w:val="00B96643"/>
    <w:rsid w:val="00BB74B5"/>
    <w:rsid w:val="00BD187B"/>
    <w:rsid w:val="00C057A4"/>
    <w:rsid w:val="00C1491A"/>
    <w:rsid w:val="00C16D6B"/>
    <w:rsid w:val="00C25F95"/>
    <w:rsid w:val="00C33D87"/>
    <w:rsid w:val="00C37559"/>
    <w:rsid w:val="00C47502"/>
    <w:rsid w:val="00C6450A"/>
    <w:rsid w:val="00C768EB"/>
    <w:rsid w:val="00C969E2"/>
    <w:rsid w:val="00CA6D9F"/>
    <w:rsid w:val="00CB1793"/>
    <w:rsid w:val="00CC0343"/>
    <w:rsid w:val="00CC4FE0"/>
    <w:rsid w:val="00CE3FEC"/>
    <w:rsid w:val="00CF122D"/>
    <w:rsid w:val="00D13723"/>
    <w:rsid w:val="00D208E7"/>
    <w:rsid w:val="00D264E0"/>
    <w:rsid w:val="00D32B5E"/>
    <w:rsid w:val="00D4295D"/>
    <w:rsid w:val="00D55C37"/>
    <w:rsid w:val="00D62CD1"/>
    <w:rsid w:val="00D65A61"/>
    <w:rsid w:val="00D81610"/>
    <w:rsid w:val="00D96050"/>
    <w:rsid w:val="00D96DA1"/>
    <w:rsid w:val="00DC4CAA"/>
    <w:rsid w:val="00DD170F"/>
    <w:rsid w:val="00E15458"/>
    <w:rsid w:val="00E24BF6"/>
    <w:rsid w:val="00E51D1D"/>
    <w:rsid w:val="00E64585"/>
    <w:rsid w:val="00E721BD"/>
    <w:rsid w:val="00E76C73"/>
    <w:rsid w:val="00E86D0D"/>
    <w:rsid w:val="00E95DCE"/>
    <w:rsid w:val="00E9695C"/>
    <w:rsid w:val="00E97504"/>
    <w:rsid w:val="00EB3DD5"/>
    <w:rsid w:val="00EC349D"/>
    <w:rsid w:val="00EE41D9"/>
    <w:rsid w:val="00F131E8"/>
    <w:rsid w:val="00F16213"/>
    <w:rsid w:val="00F344C3"/>
    <w:rsid w:val="00F5215C"/>
    <w:rsid w:val="00F66A09"/>
    <w:rsid w:val="00FA6DBD"/>
    <w:rsid w:val="00FD0944"/>
    <w:rsid w:val="00FE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0F"/>
    <w:pPr>
      <w:widowControl w:val="0"/>
      <w:spacing w:before="60" w:after="6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70F"/>
    <w:pPr>
      <w:widowControl/>
      <w:numPr>
        <w:numId w:val="3"/>
      </w:numPr>
      <w:tabs>
        <w:tab w:val="left" w:pos="426"/>
      </w:tabs>
      <w:spacing w:after="480" w:line="235" w:lineRule="auto"/>
      <w:jc w:val="center"/>
      <w:outlineLvl w:val="0"/>
    </w:pPr>
    <w:rPr>
      <w:b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D170F"/>
    <w:pPr>
      <w:tabs>
        <w:tab w:val="left" w:pos="1134"/>
      </w:tabs>
      <w:spacing w:before="240" w:after="120"/>
      <w:ind w:firstLine="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uiPriority w:val="9"/>
    <w:rsid w:val="00DD1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DD170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DD170F"/>
    <w:pPr>
      <w:spacing w:line="281" w:lineRule="auto"/>
      <w:jc w:val="center"/>
    </w:pPr>
    <w:rPr>
      <w:b/>
      <w:sz w:val="32"/>
      <w:lang w:val="x-none" w:eastAsia="x-none"/>
    </w:rPr>
  </w:style>
  <w:style w:type="character" w:customStyle="1" w:styleId="a">
    <w:name w:val="Название Знак"/>
    <w:basedOn w:val="DefaultParagraphFont"/>
    <w:uiPriority w:val="10"/>
    <w:rsid w:val="00DD1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TOC2">
    <w:name w:val="toc 2"/>
    <w:basedOn w:val="TOC1"/>
    <w:next w:val="Normal"/>
    <w:autoRedefine/>
    <w:uiPriority w:val="39"/>
    <w:rsid w:val="00260475"/>
    <w:pPr>
      <w:tabs>
        <w:tab w:val="left" w:pos="142"/>
        <w:tab w:val="left" w:pos="567"/>
        <w:tab w:val="left" w:pos="1701"/>
      </w:tabs>
      <w:spacing w:before="0"/>
      <w:ind w:right="-2"/>
    </w:pPr>
  </w:style>
  <w:style w:type="paragraph" w:styleId="TOC1">
    <w:name w:val="toc 1"/>
    <w:basedOn w:val="Normal"/>
    <w:next w:val="Normal"/>
    <w:autoRedefine/>
    <w:uiPriority w:val="39"/>
    <w:rsid w:val="00DD170F"/>
    <w:pPr>
      <w:keepLines/>
      <w:tabs>
        <w:tab w:val="left" w:pos="0"/>
        <w:tab w:val="left" w:pos="426"/>
        <w:tab w:val="right" w:leader="dot" w:pos="9639"/>
      </w:tabs>
      <w:spacing w:line="240" w:lineRule="auto"/>
      <w:ind w:right="567" w:firstLine="0"/>
    </w:pPr>
    <w:rPr>
      <w:noProof/>
      <w:szCs w:val="32"/>
    </w:rPr>
  </w:style>
  <w:style w:type="character" w:styleId="CommentReference">
    <w:name w:val="annotation reference"/>
    <w:uiPriority w:val="99"/>
    <w:semiHidden/>
    <w:unhideWhenUsed/>
    <w:rsid w:val="00DD170F"/>
    <w:rPr>
      <w:sz w:val="16"/>
      <w:szCs w:val="16"/>
    </w:rPr>
  </w:style>
  <w:style w:type="character" w:styleId="Hyperlink">
    <w:name w:val="Hyperlink"/>
    <w:uiPriority w:val="99"/>
    <w:unhideWhenUsed/>
    <w:rsid w:val="00DD170F"/>
    <w:rPr>
      <w:strike w:val="0"/>
      <w:dstrike w:val="0"/>
      <w:color w:val="192C8F"/>
      <w:u w:val="none"/>
      <w:effect w:val="none"/>
    </w:rPr>
  </w:style>
  <w:style w:type="paragraph" w:customStyle="1" w:styleId="a0">
    <w:name w:val="Оглавление"/>
    <w:aliases w:val="введение"/>
    <w:basedOn w:val="Heading1"/>
    <w:qFormat/>
    <w:rsid w:val="00DD170F"/>
    <w:pPr>
      <w:numPr>
        <w:numId w:val="0"/>
      </w:numPr>
    </w:pPr>
  </w:style>
  <w:style w:type="paragraph" w:customStyle="1" w:styleId="a1">
    <w:name w:val="Таблица"/>
    <w:basedOn w:val="PlainText"/>
    <w:link w:val="a2"/>
    <w:qFormat/>
    <w:rsid w:val="00DD170F"/>
    <w:pPr>
      <w:widowControl/>
      <w:spacing w:before="60" w:after="60" w:line="276" w:lineRule="auto"/>
      <w:ind w:left="60" w:right="60" w:firstLine="0"/>
      <w:jc w:val="left"/>
    </w:pPr>
    <w:rPr>
      <w:rFonts w:cs="Times New Roman"/>
      <w:sz w:val="28"/>
      <w:szCs w:val="24"/>
      <w:lang w:val="x-none" w:eastAsia="x-none"/>
    </w:rPr>
  </w:style>
  <w:style w:type="character" w:customStyle="1" w:styleId="Heading1Char">
    <w:name w:val="Heading 1 Char"/>
    <w:link w:val="Heading1"/>
    <w:uiPriority w:val="9"/>
    <w:rsid w:val="00DD170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customStyle="1" w:styleId="a3">
    <w:name w:val="Обычный текст"/>
    <w:basedOn w:val="Title"/>
    <w:link w:val="a4"/>
    <w:qFormat/>
    <w:rsid w:val="00DD170F"/>
    <w:pPr>
      <w:widowControl/>
      <w:spacing w:line="276" w:lineRule="auto"/>
      <w:jc w:val="both"/>
    </w:pPr>
    <w:rPr>
      <w:sz w:val="28"/>
    </w:rPr>
  </w:style>
  <w:style w:type="character" w:customStyle="1" w:styleId="a2">
    <w:name w:val="Таблица Знак"/>
    <w:link w:val="a1"/>
    <w:rsid w:val="00DD170F"/>
    <w:rPr>
      <w:rFonts w:ascii="Consolas" w:eastAsia="Times New Roman" w:hAnsi="Consolas" w:cs="Times New Roman"/>
      <w:sz w:val="28"/>
      <w:szCs w:val="24"/>
      <w:lang w:val="x-none" w:eastAsia="x-none"/>
    </w:rPr>
  </w:style>
  <w:style w:type="paragraph" w:customStyle="1" w:styleId="a5">
    <w:name w:val="Подпись рисунка"/>
    <w:basedOn w:val="a3"/>
    <w:link w:val="a6"/>
    <w:qFormat/>
    <w:rsid w:val="00DD170F"/>
    <w:pPr>
      <w:spacing w:before="240" w:after="360"/>
      <w:ind w:firstLine="0"/>
      <w:jc w:val="center"/>
    </w:pPr>
    <w:rPr>
      <w:sz w:val="26"/>
      <w:szCs w:val="26"/>
    </w:rPr>
  </w:style>
  <w:style w:type="paragraph" w:customStyle="1" w:styleId="a7">
    <w:name w:val="Рисунок"/>
    <w:basedOn w:val="a3"/>
    <w:link w:val="a8"/>
    <w:qFormat/>
    <w:rsid w:val="00DD170F"/>
    <w:pPr>
      <w:spacing w:before="240" w:after="0"/>
      <w:ind w:firstLine="0"/>
      <w:jc w:val="center"/>
    </w:pPr>
  </w:style>
  <w:style w:type="character" w:customStyle="1" w:styleId="TitleChar">
    <w:name w:val="Title Char"/>
    <w:link w:val="Title"/>
    <w:rsid w:val="00DD170F"/>
    <w:rPr>
      <w:rFonts w:ascii="Times New Roman" w:eastAsia="Times New Roman" w:hAnsi="Times New Roman" w:cs="Times New Roman"/>
      <w:b/>
      <w:sz w:val="32"/>
      <w:szCs w:val="28"/>
      <w:lang w:val="x-none" w:eastAsia="x-none"/>
    </w:rPr>
  </w:style>
  <w:style w:type="character" w:customStyle="1" w:styleId="a4">
    <w:name w:val="Обычный текст Знак"/>
    <w:link w:val="a3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6">
    <w:name w:val="Подпись рисунка Знак"/>
    <w:link w:val="a5"/>
    <w:rsid w:val="00DD170F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customStyle="1" w:styleId="a9">
    <w:name w:val="внимание"/>
    <w:basedOn w:val="a3"/>
    <w:link w:val="aa"/>
    <w:qFormat/>
    <w:rsid w:val="00DD170F"/>
    <w:pPr>
      <w:pBdr>
        <w:top w:val="single" w:sz="4" w:space="1" w:color="auto"/>
        <w:bottom w:val="single" w:sz="4" w:space="1" w:color="auto"/>
      </w:pBdr>
      <w:spacing w:before="240" w:after="240"/>
    </w:pPr>
    <w:rPr>
      <w:bCs/>
    </w:rPr>
  </w:style>
  <w:style w:type="character" w:customStyle="1" w:styleId="a8">
    <w:name w:val="Рисунок Знак"/>
    <w:basedOn w:val="a4"/>
    <w:link w:val="a7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a">
    <w:name w:val="внимание Знак"/>
    <w:link w:val="a9"/>
    <w:rsid w:val="00DD170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170F"/>
    <w:pPr>
      <w:spacing w:before="0"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170F"/>
    <w:rPr>
      <w:rFonts w:ascii="Consolas" w:eastAsia="Times New Roman" w:hAnsi="Consolas" w:cs="Consolas"/>
      <w:sz w:val="21"/>
      <w:szCs w:val="21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7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70F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Caption">
    <w:name w:val="caption"/>
    <w:basedOn w:val="Normal"/>
    <w:next w:val="Normal"/>
    <w:uiPriority w:val="35"/>
    <w:unhideWhenUsed/>
    <w:qFormat/>
    <w:rsid w:val="00E9695C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5215C"/>
    <w:pPr>
      <w:widowControl/>
      <w:spacing w:before="0" w:after="0" w:line="240" w:lineRule="auto"/>
      <w:ind w:left="720" w:firstLine="0"/>
      <w:contextualSpacing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0F"/>
    <w:pPr>
      <w:widowControl w:val="0"/>
      <w:spacing w:before="60" w:after="60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70F"/>
    <w:pPr>
      <w:widowControl/>
      <w:numPr>
        <w:numId w:val="3"/>
      </w:numPr>
      <w:tabs>
        <w:tab w:val="left" w:pos="426"/>
      </w:tabs>
      <w:spacing w:after="480" w:line="235" w:lineRule="auto"/>
      <w:jc w:val="center"/>
      <w:outlineLvl w:val="0"/>
    </w:pPr>
    <w:rPr>
      <w:b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DD170F"/>
    <w:pPr>
      <w:tabs>
        <w:tab w:val="left" w:pos="1134"/>
      </w:tabs>
      <w:spacing w:before="240" w:after="120"/>
      <w:ind w:firstLine="0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uiPriority w:val="9"/>
    <w:rsid w:val="00DD17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DD170F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DD170F"/>
    <w:pPr>
      <w:spacing w:line="281" w:lineRule="auto"/>
      <w:jc w:val="center"/>
    </w:pPr>
    <w:rPr>
      <w:b/>
      <w:sz w:val="32"/>
      <w:lang w:val="x-none" w:eastAsia="x-none"/>
    </w:rPr>
  </w:style>
  <w:style w:type="character" w:customStyle="1" w:styleId="a">
    <w:name w:val="Название Знак"/>
    <w:basedOn w:val="DefaultParagraphFont"/>
    <w:uiPriority w:val="10"/>
    <w:rsid w:val="00DD1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TOC2">
    <w:name w:val="toc 2"/>
    <w:basedOn w:val="TOC1"/>
    <w:next w:val="Normal"/>
    <w:autoRedefine/>
    <w:uiPriority w:val="39"/>
    <w:rsid w:val="00260475"/>
    <w:pPr>
      <w:tabs>
        <w:tab w:val="left" w:pos="142"/>
        <w:tab w:val="left" w:pos="567"/>
        <w:tab w:val="left" w:pos="1701"/>
      </w:tabs>
      <w:spacing w:before="0"/>
      <w:ind w:right="-2"/>
    </w:pPr>
  </w:style>
  <w:style w:type="paragraph" w:styleId="TOC1">
    <w:name w:val="toc 1"/>
    <w:basedOn w:val="Normal"/>
    <w:next w:val="Normal"/>
    <w:autoRedefine/>
    <w:uiPriority w:val="39"/>
    <w:rsid w:val="00DD170F"/>
    <w:pPr>
      <w:keepLines/>
      <w:tabs>
        <w:tab w:val="left" w:pos="0"/>
        <w:tab w:val="left" w:pos="426"/>
        <w:tab w:val="right" w:leader="dot" w:pos="9639"/>
      </w:tabs>
      <w:spacing w:line="240" w:lineRule="auto"/>
      <w:ind w:right="567" w:firstLine="0"/>
    </w:pPr>
    <w:rPr>
      <w:noProof/>
      <w:szCs w:val="32"/>
    </w:rPr>
  </w:style>
  <w:style w:type="character" w:styleId="CommentReference">
    <w:name w:val="annotation reference"/>
    <w:uiPriority w:val="99"/>
    <w:semiHidden/>
    <w:unhideWhenUsed/>
    <w:rsid w:val="00DD170F"/>
    <w:rPr>
      <w:sz w:val="16"/>
      <w:szCs w:val="16"/>
    </w:rPr>
  </w:style>
  <w:style w:type="character" w:styleId="Hyperlink">
    <w:name w:val="Hyperlink"/>
    <w:uiPriority w:val="99"/>
    <w:unhideWhenUsed/>
    <w:rsid w:val="00DD170F"/>
    <w:rPr>
      <w:strike w:val="0"/>
      <w:dstrike w:val="0"/>
      <w:color w:val="192C8F"/>
      <w:u w:val="none"/>
      <w:effect w:val="none"/>
    </w:rPr>
  </w:style>
  <w:style w:type="paragraph" w:customStyle="1" w:styleId="a0">
    <w:name w:val="Оглавление"/>
    <w:aliases w:val="введение"/>
    <w:basedOn w:val="Heading1"/>
    <w:qFormat/>
    <w:rsid w:val="00DD170F"/>
    <w:pPr>
      <w:numPr>
        <w:numId w:val="0"/>
      </w:numPr>
    </w:pPr>
  </w:style>
  <w:style w:type="paragraph" w:customStyle="1" w:styleId="a1">
    <w:name w:val="Таблица"/>
    <w:basedOn w:val="PlainText"/>
    <w:link w:val="a2"/>
    <w:qFormat/>
    <w:rsid w:val="00DD170F"/>
    <w:pPr>
      <w:widowControl/>
      <w:spacing w:before="60" w:after="60" w:line="276" w:lineRule="auto"/>
      <w:ind w:left="60" w:right="60" w:firstLine="0"/>
      <w:jc w:val="left"/>
    </w:pPr>
    <w:rPr>
      <w:rFonts w:cs="Times New Roman"/>
      <w:sz w:val="28"/>
      <w:szCs w:val="24"/>
      <w:lang w:val="x-none" w:eastAsia="x-none"/>
    </w:rPr>
  </w:style>
  <w:style w:type="character" w:customStyle="1" w:styleId="Heading1Char">
    <w:name w:val="Heading 1 Char"/>
    <w:link w:val="Heading1"/>
    <w:uiPriority w:val="9"/>
    <w:rsid w:val="00DD170F"/>
    <w:rPr>
      <w:rFonts w:ascii="Times New Roman" w:eastAsia="Times New Roman" w:hAnsi="Times New Roman" w:cs="Times New Roman"/>
      <w:b/>
      <w:sz w:val="32"/>
      <w:szCs w:val="32"/>
      <w:lang w:val="x-none" w:eastAsia="x-none"/>
    </w:rPr>
  </w:style>
  <w:style w:type="paragraph" w:customStyle="1" w:styleId="a3">
    <w:name w:val="Обычный текст"/>
    <w:basedOn w:val="Title"/>
    <w:link w:val="a4"/>
    <w:qFormat/>
    <w:rsid w:val="00DD170F"/>
    <w:pPr>
      <w:widowControl/>
      <w:spacing w:line="276" w:lineRule="auto"/>
      <w:jc w:val="both"/>
    </w:pPr>
    <w:rPr>
      <w:sz w:val="28"/>
    </w:rPr>
  </w:style>
  <w:style w:type="character" w:customStyle="1" w:styleId="a2">
    <w:name w:val="Таблица Знак"/>
    <w:link w:val="a1"/>
    <w:rsid w:val="00DD170F"/>
    <w:rPr>
      <w:rFonts w:ascii="Consolas" w:eastAsia="Times New Roman" w:hAnsi="Consolas" w:cs="Times New Roman"/>
      <w:sz w:val="28"/>
      <w:szCs w:val="24"/>
      <w:lang w:val="x-none" w:eastAsia="x-none"/>
    </w:rPr>
  </w:style>
  <w:style w:type="paragraph" w:customStyle="1" w:styleId="a5">
    <w:name w:val="Подпись рисунка"/>
    <w:basedOn w:val="a3"/>
    <w:link w:val="a6"/>
    <w:qFormat/>
    <w:rsid w:val="00DD170F"/>
    <w:pPr>
      <w:spacing w:before="240" w:after="360"/>
      <w:ind w:firstLine="0"/>
      <w:jc w:val="center"/>
    </w:pPr>
    <w:rPr>
      <w:sz w:val="26"/>
      <w:szCs w:val="26"/>
    </w:rPr>
  </w:style>
  <w:style w:type="paragraph" w:customStyle="1" w:styleId="a7">
    <w:name w:val="Рисунок"/>
    <w:basedOn w:val="a3"/>
    <w:link w:val="a8"/>
    <w:qFormat/>
    <w:rsid w:val="00DD170F"/>
    <w:pPr>
      <w:spacing w:before="240" w:after="0"/>
      <w:ind w:firstLine="0"/>
      <w:jc w:val="center"/>
    </w:pPr>
  </w:style>
  <w:style w:type="character" w:customStyle="1" w:styleId="TitleChar">
    <w:name w:val="Title Char"/>
    <w:link w:val="Title"/>
    <w:rsid w:val="00DD170F"/>
    <w:rPr>
      <w:rFonts w:ascii="Times New Roman" w:eastAsia="Times New Roman" w:hAnsi="Times New Roman" w:cs="Times New Roman"/>
      <w:b/>
      <w:sz w:val="32"/>
      <w:szCs w:val="28"/>
      <w:lang w:val="x-none" w:eastAsia="x-none"/>
    </w:rPr>
  </w:style>
  <w:style w:type="character" w:customStyle="1" w:styleId="a4">
    <w:name w:val="Обычный текст Знак"/>
    <w:link w:val="a3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6">
    <w:name w:val="Подпись рисунка Знак"/>
    <w:link w:val="a5"/>
    <w:rsid w:val="00DD170F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customStyle="1" w:styleId="a9">
    <w:name w:val="внимание"/>
    <w:basedOn w:val="a3"/>
    <w:link w:val="aa"/>
    <w:qFormat/>
    <w:rsid w:val="00DD170F"/>
    <w:pPr>
      <w:pBdr>
        <w:top w:val="single" w:sz="4" w:space="1" w:color="auto"/>
        <w:bottom w:val="single" w:sz="4" w:space="1" w:color="auto"/>
      </w:pBdr>
      <w:spacing w:before="240" w:after="240"/>
    </w:pPr>
    <w:rPr>
      <w:bCs/>
    </w:rPr>
  </w:style>
  <w:style w:type="character" w:customStyle="1" w:styleId="a8">
    <w:name w:val="Рисунок Знак"/>
    <w:basedOn w:val="a4"/>
    <w:link w:val="a7"/>
    <w:rsid w:val="00DD170F"/>
    <w:rPr>
      <w:rFonts w:ascii="Times New Roman" w:eastAsia="Times New Roman" w:hAnsi="Times New Roman" w:cs="Times New Roman"/>
      <w:b/>
      <w:sz w:val="28"/>
      <w:szCs w:val="28"/>
      <w:lang w:val="x-none" w:eastAsia="x-none"/>
    </w:rPr>
  </w:style>
  <w:style w:type="character" w:customStyle="1" w:styleId="aa">
    <w:name w:val="внимание Знак"/>
    <w:link w:val="a9"/>
    <w:rsid w:val="00DD170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170F"/>
    <w:pPr>
      <w:spacing w:before="0"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170F"/>
    <w:rPr>
      <w:rFonts w:ascii="Consolas" w:eastAsia="Times New Roman" w:hAnsi="Consolas" w:cs="Consolas"/>
      <w:sz w:val="21"/>
      <w:szCs w:val="21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7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70F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B33CA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C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Caption">
    <w:name w:val="caption"/>
    <w:basedOn w:val="Normal"/>
    <w:next w:val="Normal"/>
    <w:uiPriority w:val="35"/>
    <w:unhideWhenUsed/>
    <w:qFormat/>
    <w:rsid w:val="00E9695C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5215C"/>
    <w:pPr>
      <w:widowControl/>
      <w:spacing w:before="0" w:after="0" w:line="240" w:lineRule="auto"/>
      <w:ind w:left="720" w:firstLine="0"/>
      <w:contextualSpacing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mailto:Kvant_as@mail.belpak.by" TargetMode="Externa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2B525-398D-4403-8DBB-F09CA882F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10</Pages>
  <Words>1082</Words>
  <Characters>6169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Санников</dc:creator>
  <cp:lastModifiedBy>Logunov</cp:lastModifiedBy>
  <cp:revision>50</cp:revision>
  <cp:lastPrinted>2015-05-13T11:03:00Z</cp:lastPrinted>
  <dcterms:created xsi:type="dcterms:W3CDTF">2016-01-04T07:21:00Z</dcterms:created>
  <dcterms:modified xsi:type="dcterms:W3CDTF">2016-11-09T13:44:00Z</dcterms:modified>
</cp:coreProperties>
</file>