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339"/>
      </w:tblGrid>
      <w:tr w:rsidR="00A546F2" w:rsidTr="005E26E6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A546F2" w:rsidRDefault="00A546F2" w:rsidP="005E2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546F2" w:rsidRDefault="00A546F2" w:rsidP="005E26E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~|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546F2" w:rsidRDefault="00A546F2" w:rsidP="005E2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</w:p>
          <w:p w:rsidR="00A546F2" w:rsidRDefault="00A546F2" w:rsidP="005E2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Республики Беларусь</w:t>
            </w:r>
          </w:p>
          <w:p w:rsidR="00A546F2" w:rsidRDefault="00A546F2" w:rsidP="005E2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14.10.2015 № 855</w:t>
            </w:r>
          </w:p>
        </w:tc>
      </w:tr>
    </w:tbl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A0|ПОЛ~~1CN~|заг_утв_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порядке разработки и утверждения республиканской, отраслевых, региональных программ энергосбережения и программ энергосбережения юридических лиц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2" w:name="CA0|ПОЛ~~1|ГЛ~1~1CN~|chapter=1"/>
      <w:bookmarkEnd w:id="2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1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ОБЩИЕ ПОЛОЖЕНИЯ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|ПОЛ~~1|ГЛ~1~1|П~1~1CN~|point=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1. Настоящим Положением определяется порядок разработки и утверждения республиканской, отраслевых, региональных программ энергосбережения и программ энергосбережения юридических лиц (далее, если не определено иное, – программы энергосбережения).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|ПОЛ~~1|ГЛ~1~1|П~2~2CN~|point=2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Программы энергосбережения – документы, содержащие комплекс организационных, технических, экономических и иных мероприятий, взаимоувязанных по ресурсам, исполнителям, срокам реализации и направленных на решение задач энергосбережения, с определением приоритетных направлений реализации государственной политики в этой сфере, а также путей максимального, экономически целесообразного использования имеющихся резервов экономии топливно-энергетических ресурсов в республике, отрасли, регионе, у юридического лица.</w:t>
      </w:r>
      <w:proofErr w:type="gramEnd"/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|ПОЛ~~1|ГЛ~1~1|П~3~3CN~|point=3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3. Основными задачами разработки и реализации программ энергосбережения являются: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проведение эффективной целенаправленной государственной политики в сфере энергосбережения, координация деятельности республиканских органов государственного управления и иных государственных организаций, подчиненных Совету Министров Республики Беларусь, облисполкомов и Минского горисполкома по повышению эффективности использования топливно-энергетических ресурсов в целях сдерживания роста их валового потребления, замещения импортируемых топливно-энергетических ресурсов местными и создания необходимых условий для повышения уровня энергетической безопасности республики;</w:t>
      </w:r>
      <w:proofErr w:type="gramEnd"/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наиболее значимых организационных, технических, экономических проблем общегосударственного, межотраслевого или отраслевого характера по приоритетным направлениям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концентрация ресурсов научно-технического и производственного комплексов на указанных направлениях;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максимально возможной экономии импортируемых топливно-энергетических ресурсов и увеличение использования местных топливно-энергетических ресурсов по отношению к уровню их потребления за период, предшествующий началу реализации соответствующих программ.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|ПОЛ~~1|ГЛ~1~1|П~4~4CN~|point=4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4. В программы энергосбережения включаются энергосберегающие мероприятия, к которым относятся: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мероприятия, обеспечивающие внедрение на действующих объектах новых технологий, оборудования, устройств, систем автоматизации, регулирования, контроля расхода и потребления энергоресурсов, новых схемных решений, проектные и научно-исследовательские работы по этим направлениям, тепловая модернизация зданий и теплофизический контроль эффективности ограждающих конструкций зданий и сооружений, предварительной изоляции трубопроводов, в результате реализации которых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достигается экономия топливно-энергетических ресурсов на единицу продукции (работ, услуг) или снижение предельных уровней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потребления энергоресурсов;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реконструкция, модернизация, новое строительство энергетических мощностей, объектов и коммуникаций с использованием местных топливно-энергетических ресурсов, возобновляемых и вторичных энергоресурсов, избыточного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энергопотенциала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(избыточное давление пара, природного газа), предварительной изоляции трубопроводов, в результате эксплуатации которых достигаются экономия топливно-энергетических ресурсов на единицу продукции (работ, услуг), замещение импортируемых топливно-энергетических ресурсов или снижение предельных уровней их потребления;</w:t>
      </w:r>
      <w:proofErr w:type="gramEnd"/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мероприятия, стимулирующие энергосбережение (информационное обеспечение, разработка нормативно-технической документации, обучение и переподготовка специалистов для сферы энергосбережения, энергетическое обследование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юридических лиц).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7" w:name="CA0|ПОЛ~~1|ГЛ~2~2CN~|chapter=2"/>
      <w:bookmarkEnd w:id="7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2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ПОРЯДОК РАЗРАБОТКИ И УТВЕРЖДЕНИЯ РЕСПУБЛИКАНСКОЙ ПРОГРАММЫ ЭНЕРГОСБЕРЕЖЕНИЯ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|ПОЛ~~1|ГЛ~2~2|П~5~5CN~|point=5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5. Республиканская программа энергосбережения разрабатывается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комитета по стандартизации (далее –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являющимся ее заказчиком-координатором, на 5 лет и в установленном порядке представляется на рассмотрение и утверждение в Совет Министров Республики Беларусь до 25 мая года, предшествующего году начала реализации программы. В республиканской программе определяются приоритетные направления энергосбережения.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|ПОЛ~~1|ГЛ~2~2|П~6~6CN~|point=6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6. Республиканская программа энергосбережения должна содержать: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цели и задачи программы, возможные способы их реализации;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технико-экономическое обоснование;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информацию о ее научном обеспечении (при необходимости);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мероприятия, обеспечивающие достижение целей и решение поставленных задач;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крупных проектов в рамках реализации ее мероприятий;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ресурсное обеспечение реализации мероприятий с указанием источников финансирования;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оценку эффективности и возможных результатов ее выполнения, выраженных в конкретных экономических показателях;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ожидаемые результаты от реализации программы.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|ПОЛ~~1|ГЛ~2~2|П~7~7CN~|point=7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7. Внесение изменений и дополнений в республиканскую программу энергосбережения осуществляется по предложению заказчика – координатора программы на основании решения Совета Министров Республики Беларусь.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11" w:name="CA0|ПОЛ~~1|ГЛ~3~3CN~|chapter=3"/>
      <w:bookmarkEnd w:id="11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3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 xml:space="preserve">ПОРЯДОК РАЗРАБОТКИ И УТВЕРЖДЕНИЯ ОТРАСЛЕВЫХ 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ПРОГРАММ ЭНЕРГОСБЕРЕЖЕНИЯ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|ПОЛ~~1|ГЛ~3~3|П~8~8CN~|point=8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8. Во исполнение республиканской программы энергосбережения республиканскими органами государственного управления, иными государственными организациями, подчиненными Совету Министров Республики Беларусь, в пределах своей компетенции ежегодно разрабатываются и утверждаются по согласованию с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краткосрочные отраслевые программы энергосбережения на один год. Данные государственные органы и организации являются заказчиками этих программ.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|ПОЛ~~1|ГЛ~3~3|П~9~9CN~|point=9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 xml:space="preserve">9. Отраслевые программы разрабатываются на основании аналогичных программ по энергосбережению (заявок) подчиненных (входящих в состав) организаций, которым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доводятся показатели в сфере энергосбережения, а также с учетом мероприятий в сфере энергосбережения, запланированных к реализации государственными программами.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|ПОЛ~~1|ГЛ~3~3|П~10~10CN~|point=10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 xml:space="preserve">10. Методическое руководство разработкой отраслевых программ энергосбережения осуществляет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Разработке отраслевых программ энергосбережения должны предшествовать: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предложений подчиненными организациями, в том числе на основании результатов проведенных энергетических обследований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и обоснования инвестиций;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отбор этих предложений для включения в программы.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A0|ПОЛ~~1|ГЛ~3~3|П~11~11CN~|point=11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 xml:space="preserve">11. Рассмотрение и согласование отраслевых программ энергосбережения осуществляется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15 дней с даты их представления, а в случае несогласования программы в указанный срок представляется письменный ответ с мотивацией отказа. Согласованные отраслевые программы энергосбережения в пятидневный срок утверждаются руководителями (заместителями руководителей) республиканских органов государственного управления и иных государственных организаций, подчиненных Совету Министров Республики Беларусь.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CA0|ПОЛ~~1|ГЛ~3~3|П~12~12CN~|point=12"/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>12. Отраслевые программы энергосбережения разрабатываются на долгосрочный и краткосрочный периоды.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CA0|ПОЛ~~1|ГЛ~3~3|П~13~13CN~|point=13"/>
      <w:bookmarkEnd w:id="17"/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Долгосрочные отраслевые программы энергосбережения разрабатываются республиканскими органами государственного управления, иными государственными организациями, подчиненными Совету Министров Республики Беларусь (если суммарное годовое потребление топливно-энергетических ресурсов юридическими лицами, подчиненными (входящими в состав) этим органам и организациям, составляет 1,5 млн. тонн условного топлива и более), на 5 лет и до 1 мая года, предшествующего началу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их реализации, представляются на согласование в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CA0|ПОЛ~~1|ГЛ~3~3|П~14~14CN~|point=14"/>
      <w:bookmarkEnd w:id="18"/>
      <w:r>
        <w:rPr>
          <w:rFonts w:ascii="Times New Roman" w:hAnsi="Times New Roman" w:cs="Times New Roman"/>
          <w:color w:val="000000"/>
          <w:sz w:val="24"/>
          <w:szCs w:val="24"/>
        </w:rPr>
        <w:t>14. Долгосрочные отраслевые программы энергосбережения должны содержать: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и задачи;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механизм реализации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ходом их выполнения;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потребления топливно-энергетических ресурсов за предыдущую пятилетку;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состояния и перспективы развития отрасли;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потенциал энергосбережения по основным направлениям и прогноз потребления топливно-энергетических ресурсов на соответствующую перспективу;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ожидаемые результаты от реализации программ.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CA0|ПОЛ~~1|ГЛ~3~3|П~15~15CN~|point=15"/>
      <w:bookmarkEnd w:id="19"/>
      <w:r>
        <w:rPr>
          <w:rFonts w:ascii="Times New Roman" w:hAnsi="Times New Roman" w:cs="Times New Roman"/>
          <w:color w:val="000000"/>
          <w:sz w:val="24"/>
          <w:szCs w:val="24"/>
        </w:rPr>
        <w:t xml:space="preserve">15. Краткосрочные отраслевые программы энергосбережения разрабатываются на 1 год и до 20 апреля года, предшествующего году начала их реализации, представляются на согласование в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CA0|ПОЛ~~1|ГЛ~3~3|П~16~16CN~|point=16"/>
      <w:bookmarkEnd w:id="20"/>
      <w:r>
        <w:rPr>
          <w:rFonts w:ascii="Times New Roman" w:hAnsi="Times New Roman" w:cs="Times New Roman"/>
          <w:color w:val="000000"/>
          <w:sz w:val="24"/>
          <w:szCs w:val="24"/>
        </w:rPr>
        <w:t>16. Краткосрочные отраслевые программы энергосбережения должны содержать: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показатели в сфере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мероприятия по реализации основных направлений энергосбережения с указанием ожидаемых результатов и их экономической эффективности, в том числе условной годовой экономии и экономии, полученной после внедрения до конца года, окупаемости, планируемых затрат и источников финансирования.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CA0|ПОЛ~~1|ГЛ~3~3|П~17~17CN~|point=17"/>
      <w:bookmarkEnd w:id="21"/>
      <w:r>
        <w:rPr>
          <w:rFonts w:ascii="Times New Roman" w:hAnsi="Times New Roman" w:cs="Times New Roman"/>
          <w:color w:val="000000"/>
          <w:sz w:val="24"/>
          <w:szCs w:val="24"/>
        </w:rPr>
        <w:t>17. По одному из мероприятий каждого приоритетного направления краткосрочной отраслевой программы энергосбережения должно быть разработано и приложено технико-экономическое обоснование, выполненное в соответствии с методическими рекомендациями по составлению технико-экономических обоснований для энергосберегающих мероприятий, техническими нормативными правовыми актами и другими документами, подтверждающими эффективность планируемых к внедрению мероприятий.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CA0|ПОЛ~~1|ГЛ~3~3|П~18~18CN~|point=18"/>
      <w:bookmarkEnd w:id="22"/>
      <w:r>
        <w:rPr>
          <w:rFonts w:ascii="Times New Roman" w:hAnsi="Times New Roman" w:cs="Times New Roman"/>
          <w:color w:val="000000"/>
          <w:sz w:val="24"/>
          <w:szCs w:val="24"/>
        </w:rPr>
        <w:t xml:space="preserve">18.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установленные сроки для подготовки проекта закона Республики Беларусь о республиканском бюджете на очередной финансовый год в Министерство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представляются прогнозные расчеты потребности в средствах республиканского бюджета для финансирования мероприятий краткосрочных отраслевых программ энергосбережения.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CA0|ПОЛ~~1|ГЛ~3~3|П~19~19CN~|point=19"/>
      <w:bookmarkEnd w:id="23"/>
      <w:r>
        <w:rPr>
          <w:rFonts w:ascii="Times New Roman" w:hAnsi="Times New Roman" w:cs="Times New Roman"/>
          <w:color w:val="000000"/>
          <w:sz w:val="24"/>
          <w:szCs w:val="24"/>
        </w:rPr>
        <w:t>19. В недельный срок после утверждения краткосрочных отраслевых программ энергосбережения их копии или перечни согласованных мероприятий по реализации основных направлений энергосбережения представляются заказчиками программ в соответствующие облисполкомы, Минский горисполком.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24" w:name="CA0|ПОЛ~~1|ГЛ~4~4CN~|chapter=4"/>
      <w:bookmarkEnd w:id="24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4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 xml:space="preserve">ПОРЯДОК РАЗРАБОТКИ И УТВЕРЖДЕНИЯ РЕГИОНАЛЬНЫХ 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ПРОГРАММ ЭНЕРГОСБЕРЕЖЕНИЯ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CA0|ПОЛ~~1|ГЛ~4~4|П~20~20CN~|point=20"/>
      <w:bookmarkEnd w:id="25"/>
      <w:r>
        <w:rPr>
          <w:rFonts w:ascii="Times New Roman" w:hAnsi="Times New Roman" w:cs="Times New Roman"/>
          <w:color w:val="000000"/>
          <w:sz w:val="24"/>
          <w:szCs w:val="24"/>
        </w:rPr>
        <w:t xml:space="preserve">20.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Региональные программы энергосбережения (областные и г. Минска) разрабатываются облисполкомами и Минским горисполкомом на один год во исполнение республиканской программы энергосбережения и на основании краткосрочных (ежегодных) отраслевых программ энергосбережения, заявок и программ структурных подразделений облисполкомов и Минского горисполкома, программ энергосбережения юридических лиц, находящихся на территории соответствующего региона, с включением мероприятий, запланированных к реализации государственными программами в сфере энергосбережения, и согласовываются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Облисполкомы и Минский горисполком одновременно являются заказчиками региональных программ энергосбережения и распорядителями бюджетных средств.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CA0|ПОЛ~~1|ГЛ~4~4|П~21~21CN~|point=21"/>
      <w:bookmarkEnd w:id="26"/>
      <w:r>
        <w:rPr>
          <w:rFonts w:ascii="Times New Roman" w:hAnsi="Times New Roman" w:cs="Times New Roman"/>
          <w:color w:val="000000"/>
          <w:sz w:val="24"/>
          <w:szCs w:val="24"/>
        </w:rPr>
        <w:t xml:space="preserve">21. Методическое сопровождение разработки региональных программ энергосбережения обеспечивают областные и Минское городское управления по надзору за рациональным использованием топливно-энергетических ресурсов Департамента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CA0|ПОЛ~~1|ГЛ~4~4|П~22~22CN~|point=22"/>
      <w:bookmarkEnd w:id="27"/>
      <w:r>
        <w:rPr>
          <w:rFonts w:ascii="Times New Roman" w:hAnsi="Times New Roman" w:cs="Times New Roman"/>
          <w:color w:val="000000"/>
          <w:sz w:val="24"/>
          <w:szCs w:val="24"/>
        </w:rPr>
        <w:t>22. Региональные программы энергосбережения должны содержать: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показатели в сфере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мероприятия по реализации основных направлений энергосбережения с указанием ожидаемых результатов и их экономической эффективности, в том числе условной годовой экономии и экономии, полученной после внедрения до конца года, окупаемости, планируемых затрат и источников финансирования.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CA0|ПОЛ~~1|ГЛ~4~4|П~23~23CN~|point=23"/>
      <w:bookmarkEnd w:id="28"/>
      <w:r>
        <w:rPr>
          <w:rFonts w:ascii="Times New Roman" w:hAnsi="Times New Roman" w:cs="Times New Roman"/>
          <w:color w:val="000000"/>
          <w:sz w:val="24"/>
          <w:szCs w:val="24"/>
        </w:rPr>
        <w:t>23. По одному из мероприятий каждого приоритетного направления региональной программы энергосбережения должно быть разработано и приложено технико-экономическое обоснование, выполненное в соответствии с методическими рекомендациями по составлению технико-экономических обоснований для энергосберегающих мероприятий, других документов, подтверждающих эффективность планируемых к внедрению мероприятий.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CA0|ПОЛ~~1|ГЛ~4~4|П~24~24CN~|point=24"/>
      <w:bookmarkEnd w:id="29"/>
      <w:r>
        <w:rPr>
          <w:rFonts w:ascii="Times New Roman" w:hAnsi="Times New Roman" w:cs="Times New Roman"/>
          <w:color w:val="000000"/>
          <w:sz w:val="24"/>
          <w:szCs w:val="24"/>
        </w:rPr>
        <w:t xml:space="preserve">24. Региональные программы энергосбережения до 20 мая года, предшествующего году начала их реализации, направляются на согласование в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где рассматриваются и согласовываются в течение 15 календарных дней.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0" w:name="CA0|ПОЛ~~1|ГЛ~4~4|П~25~25CN~|point=25"/>
      <w:bookmarkEnd w:id="30"/>
      <w:r>
        <w:rPr>
          <w:rFonts w:ascii="Times New Roman" w:hAnsi="Times New Roman" w:cs="Times New Roman"/>
          <w:color w:val="000000"/>
          <w:sz w:val="24"/>
          <w:szCs w:val="24"/>
        </w:rPr>
        <w:t>25. Согласованные региональные программы энергосбережения в десятидневный срок утверждаются облисполкомами и Минским горисполкомом.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CA0|ПОЛ~~1|ГЛ~4~4|П~26~26CN~|point=26"/>
      <w:bookmarkEnd w:id="31"/>
      <w:r>
        <w:rPr>
          <w:rFonts w:ascii="Times New Roman" w:hAnsi="Times New Roman" w:cs="Times New Roman"/>
          <w:color w:val="000000"/>
          <w:sz w:val="24"/>
          <w:szCs w:val="24"/>
        </w:rPr>
        <w:t xml:space="preserve">26. В случае несогласования региональной программы энергосбережения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указанный в </w:t>
      </w:r>
      <w:hyperlink r:id="rId5" w:anchor="Заг_Утв_1&amp;Point=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 срок представляет письменный ответ с мотивацией отказа.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32" w:name="CA0|ПОЛ~~1|ГЛ~5~5CN~|chapter=5"/>
      <w:bookmarkEnd w:id="32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5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ПОРЯДОК РАЗРАБОТКИ И УТВЕРЖДЕНИЯ ПРОГРАММ ЭНЕРГОСБЕРЕЖЕНИЯ ЮРИДИЧЕСКИХ ЛИЦ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CA0|ПОЛ~~1|ГЛ~5~5|П~27~27CN~|point=27"/>
      <w:bookmarkEnd w:id="33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27. Государственные организации с годовым потреблением топливно-энергетических ресурсов 100 тонн условного топлива и более, иные юридические лица с годовым потреблением топливно-энергетических ресурсов 1,5 тыс. тонн условного топлива и более ежегодно разрабатывают краткосрочные программы энергосбережения.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4" w:name="CA0|ПОЛ~~1|ГЛ~5~5|П~28~28CN~|point=28"/>
      <w:bookmarkEnd w:id="34"/>
      <w:r>
        <w:rPr>
          <w:rFonts w:ascii="Times New Roman" w:hAnsi="Times New Roman" w:cs="Times New Roman"/>
          <w:color w:val="000000"/>
          <w:sz w:val="24"/>
          <w:szCs w:val="24"/>
        </w:rPr>
        <w:t>28. Краткосрочные программы энергосбережения юридических лиц должны содержать: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показатели в сфере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энергосбережения;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мероприятия по реализации основных направлений энергосбережения с указанием ожидаемых результатов и их экономической эффективности, в том числе условной годовой экономии и экономии, полученной после внедрения до конца года, окупаемости, планируемых затрат и источников финансирования.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CA0|ПОЛ~~1|ГЛ~5~5|П~29~29CN~|point=29"/>
      <w:bookmarkEnd w:id="35"/>
      <w:r>
        <w:rPr>
          <w:rFonts w:ascii="Times New Roman" w:hAnsi="Times New Roman" w:cs="Times New Roman"/>
          <w:color w:val="000000"/>
          <w:sz w:val="24"/>
          <w:szCs w:val="24"/>
        </w:rPr>
        <w:t>29. По одному из мероприятий каждого приоритетного направления краткосрочной программы энергосбережения юридического лица должно быть разработано и приложено технико-экономическое обоснование, выполненное в соответствии с методическими рекомендациями по составлению технико-экономических обоснований для энергосберегающих мероприятий, техническими нормативными правовыми актами и другими документами, подтверждающими эффективность планируемых к внедрению мероприятий.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CA0|ПОЛ~~1|ГЛ~5~5|П~30~30CN~|point=30"/>
      <w:bookmarkEnd w:id="36"/>
      <w:r>
        <w:rPr>
          <w:rFonts w:ascii="Times New Roman" w:hAnsi="Times New Roman" w:cs="Times New Roman"/>
          <w:color w:val="000000"/>
          <w:sz w:val="24"/>
          <w:szCs w:val="24"/>
        </w:rPr>
        <w:t>30. Краткосрочные программы энергосбережения юридических лиц до 1 апреля года, предшествующего году начала их реализации, представляются на согласование: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потреблении ими топливно-энергетических ресурсов от 1,5 до 25 тыс. тонн условного топлива в год – в областные и Минское городское управления по надзору за рациональным использованием топливно-энергетических ресурсов;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потреблении ими топливно-энергетических ресурсов свыше 25 тыс. тонн условного топлива в год – в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Предварительно программы согласовываются с областными и Минским городским управлениями по надзору за рациональным использованием топливно-энергетических ресурсов и с облисполкомами и Минским горисполкомом, за исключением организаций, входящих в состав государственного производственного объединения электроэнергетики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Белэнерго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CA0|ПОЛ~~1|ГЛ~5~5|П~31~31CN~|point=31"/>
      <w:bookmarkEnd w:id="37"/>
      <w:r>
        <w:rPr>
          <w:rFonts w:ascii="Times New Roman" w:hAnsi="Times New Roman" w:cs="Times New Roman"/>
          <w:color w:val="000000"/>
          <w:sz w:val="24"/>
          <w:szCs w:val="24"/>
        </w:rPr>
        <w:t>31. Республиканскими органами государственного управления и иными государственными организациями, подчиненными Совету Министров Республики Беларусь, после согласования в пятидневный срок утверждаются краткосрочные программы энергосбережения подчиненных (входящих в их состав) юридических лиц. Краткосрочные программы энергосбережения юридических лиц без ведомственной подчиненности до 1 апреля года, предшествующего году начала их реализации, утверждаются руководителями (заместителями руководителей) этих юридических лиц.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CA0|ПОЛ~~1|ГЛ~5~5|П~32~32CN~|point=32"/>
      <w:bookmarkEnd w:id="38"/>
      <w:r>
        <w:rPr>
          <w:rFonts w:ascii="Times New Roman" w:hAnsi="Times New Roman" w:cs="Times New Roman"/>
          <w:color w:val="000000"/>
          <w:sz w:val="24"/>
          <w:szCs w:val="24"/>
        </w:rPr>
        <w:t xml:space="preserve">32.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Краткосрочные программы энергосбережения управлений жилищно-коммунального хозяйства облисполкомов и Минского горисполкома, комитетов по сельскому хозяйству и продовольствию облисполкомов до 1 апреля года, предшествующего году начала их реализации, согласовываются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предварительного согласования с областными и Минским городским управлениями по надзору за рациональным использованием топливно-энергетических ресурсов.</w:t>
      </w:r>
      <w:proofErr w:type="gramEnd"/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39" w:name="CA0|ПОЛ~~1|ГЛ~6~6CN~|chapter=6"/>
      <w:bookmarkEnd w:id="39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6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УРЕГУЛИРОВАНИЕ РАЗНОГЛАСИЙ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0" w:name="CA0|ПОЛ~~1|ГЛ~6~6|П~33~33CN~|point=33"/>
      <w:bookmarkEnd w:id="40"/>
      <w:r>
        <w:rPr>
          <w:rFonts w:ascii="Times New Roman" w:hAnsi="Times New Roman" w:cs="Times New Roman"/>
          <w:color w:val="000000"/>
          <w:sz w:val="24"/>
          <w:szCs w:val="24"/>
        </w:rPr>
        <w:t xml:space="preserve">33. Разногласия, возникающие в ходе согласования заказчиками отраслевых и региональных программ энергосбережения с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урегулируются в рабочем порядке путем проведения согласительных совещаний с принятием взаимоприемлемых решений.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CA0|ПОЛ~~1|ГЛ~6~6|П~34~34CN~|point=34"/>
      <w:bookmarkEnd w:id="41"/>
      <w:r>
        <w:rPr>
          <w:rFonts w:ascii="Times New Roman" w:hAnsi="Times New Roman" w:cs="Times New Roman"/>
          <w:color w:val="000000"/>
          <w:sz w:val="24"/>
          <w:szCs w:val="24"/>
        </w:rPr>
        <w:t xml:space="preserve">34. В случае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неурегулирования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разногласий до 1 октября года, предшествующего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году начала реализации программ энергосбережения, заказчик имеет право инициировать обсуждение спорных вопросов у Заместителя Премьер-министра Республики Беларусь, курирующего вопросы энергосбережения.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42" w:name="CA0|ПОЛ~~1|ГЛ~7~7CN~|chapter=7"/>
      <w:bookmarkEnd w:id="42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7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  <w:t>ФИНАНСИРОВАНИЕ ПРОГРАММ ЭНЕРГОСБЕРЕЖЕНИЯ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CA0|ПОЛ~~1|ГЛ~7~7|П~35~35CN~|point=35"/>
      <w:bookmarkEnd w:id="43"/>
      <w:r>
        <w:rPr>
          <w:rFonts w:ascii="Times New Roman" w:hAnsi="Times New Roman" w:cs="Times New Roman"/>
          <w:color w:val="000000"/>
          <w:sz w:val="24"/>
          <w:szCs w:val="24"/>
        </w:rPr>
        <w:t>35. Источниками финансирования мероприятий программ энергосбережения могут быть средства республиканского и (или) местных бюджетов (в том числе предусматриваемые на финансирование программ энергосбережения), собственные средства исполнителей программ, кредиты банков, другие источники, не запрещенные законодательством.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CA0|ПОЛ~~1|ГЛ~7~7|П~36~36CN~|point=36"/>
      <w:bookmarkEnd w:id="44"/>
      <w:r>
        <w:rPr>
          <w:rFonts w:ascii="Times New Roman" w:hAnsi="Times New Roman" w:cs="Times New Roman"/>
          <w:color w:val="000000"/>
          <w:sz w:val="24"/>
          <w:szCs w:val="24"/>
        </w:rPr>
        <w:t xml:space="preserve">36.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ежегодно разрабатывается и утверждается по согласованию с Министерством экономики перечень финансируемых из средств республиканского бюджета основных мероприятий в сфере энергосбережения, направленных на осуществление соответствующей деятельности в рамках международного сотрудничества и привлечения инвестиций, совершенствование информационного обеспечения и пропаганды энергосбережения, а также на реализацию наиболее актуальных социально ориентированных проектов.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CA0|ПОЛ~~1|ГЛ~7~7|П~37~37CN~|point=37"/>
      <w:bookmarkEnd w:id="45"/>
      <w:r>
        <w:rPr>
          <w:rFonts w:ascii="Times New Roman" w:hAnsi="Times New Roman" w:cs="Times New Roman"/>
          <w:color w:val="000000"/>
          <w:sz w:val="24"/>
          <w:szCs w:val="24"/>
        </w:rPr>
        <w:t xml:space="preserve">37.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установленные сроки для подготовки проекта закона Республики Беларусь о республиканском бюджете на очередной финансовый год в финансовые управления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облисполкомов, Минского горисполкома представляются прогнозные расчеты потребности в средствах местных бюджетов для финансирования мероприятий региональных программ энергосбережения. Для организации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финансирования мероприятий копии утвержденных региональных программ энергосбережения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начале года их реализации направляются в Министерство финансов.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CA0|ПОЛ~~1|ГЛ~7~7|П~38~38CN~|point=38"/>
      <w:bookmarkEnd w:id="46"/>
      <w:r>
        <w:rPr>
          <w:rFonts w:ascii="Times New Roman" w:hAnsi="Times New Roman" w:cs="Times New Roman"/>
          <w:color w:val="000000"/>
          <w:sz w:val="24"/>
          <w:szCs w:val="24"/>
        </w:rPr>
        <w:t>38. В случае изменения размера предусмотренных на цели энергосбережения бюджетных ассигнований после утверждения республиканского и местных бюджетов на очередной финансовый год, изменения установленных показателей в сфере энергосбережения, а также при возникновении по объективным причинам необходимости замены (исключения) мероприятий отраслевые и региональные программы энергосбережения и программы энергосбережения юридических лиц подлежат корректировке.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47" w:name="CA0|ПОЛ~~1|ГЛ~8~8CN~|chapter=8"/>
      <w:bookmarkEnd w:id="47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ГЛАВА 8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ХОДОМ ВЫПОЛНЕНИЯ ПРОГРАММ ЭНЕРГОСБЕРЕЖЕНИЯ, ВНЕСЕНИЕ ИЗМЕНЕНИЙ И ДОПОЛНЕНИЙ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CA0|ПОЛ~~1|ГЛ~8~8|П~39~39CN~|point=39"/>
      <w:bookmarkEnd w:id="48"/>
      <w:r>
        <w:rPr>
          <w:rFonts w:ascii="Times New Roman" w:hAnsi="Times New Roman" w:cs="Times New Roman"/>
          <w:color w:val="000000"/>
          <w:sz w:val="24"/>
          <w:szCs w:val="24"/>
        </w:rPr>
        <w:t xml:space="preserve">39. Изменения и дополнения, вносимые в программы энергосбережения, согласовываются с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утверждаются в соответствии с порядком, предусмотренным в </w:t>
      </w:r>
      <w:hyperlink r:id="rId6" w:anchor="Заг_Утв_1&amp;Point=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пунктах 11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7" w:anchor="Заг_Утв_1&amp;Point=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8" w:anchor="Заг_Утв_1&amp;Point=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9" w:anchor="Заг_Утв_1&amp;Point=2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0" w:anchor="Заг_Утв_1&amp;Point=3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30–32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допускается внесение изменений и дополнений в программы энергосбережения после окончания срока их реализации, за исключением корректировки сумм денежных средств, предусмотренных для реализации мероприятий программы.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9" w:name="CA0|ПОЛ~~1|ГЛ~8~8|П~40~40CN~|point=40"/>
      <w:bookmarkEnd w:id="49"/>
      <w:r>
        <w:rPr>
          <w:rFonts w:ascii="Times New Roman" w:hAnsi="Times New Roman" w:cs="Times New Roman"/>
          <w:color w:val="000000"/>
          <w:sz w:val="24"/>
          <w:szCs w:val="24"/>
        </w:rPr>
        <w:t xml:space="preserve">40.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ходом реализации утвержденных отраслевых и региональных программ энергосбережения осуществляют заказчики соответствующих программ (при этом по региональным программам энергосбережения – совместно с соответствующими управлениями по надзору за рациональным использованием топливно-энергетических ресурсов) и в пределах своей компетенции Департамент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CA0|ПОЛ~~1|ГЛ~8~8|П~41~41CN~|point=41"/>
      <w:bookmarkEnd w:id="50"/>
      <w:r>
        <w:rPr>
          <w:rFonts w:ascii="Times New Roman" w:hAnsi="Times New Roman" w:cs="Times New Roman"/>
          <w:color w:val="000000"/>
          <w:sz w:val="24"/>
          <w:szCs w:val="24"/>
        </w:rPr>
        <w:t xml:space="preserve">41. Результаты реализации отраслевых и региональных программ энергосбережения рассматриваются в Департаменте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ежеквартально в сроки, установленные соответствующими графиками.</w:t>
      </w:r>
    </w:p>
    <w:p w:rsidR="00A546F2" w:rsidRDefault="00A546F2" w:rsidP="00A546F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1" w:name="CA0|ПОЛ~~1|ГЛ~8~8|П~42~42CN~|point=42"/>
      <w:bookmarkEnd w:id="51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42. Ответственность за нецелевое использование средств, выделенных на выполнение программ энергосбережения, несут заказчики и исполнители этих программ в соответствии с законодательством.</w:t>
      </w:r>
    </w:p>
    <w:p w:rsidR="00776FAA" w:rsidRDefault="00776FAA">
      <w:bookmarkStart w:id="52" w:name="_GoBack"/>
      <w:bookmarkEnd w:id="52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80"/>
    <w:rsid w:val="00776FAA"/>
    <w:rsid w:val="00A546F2"/>
    <w:rsid w:val="00AD2493"/>
    <w:rsid w:val="00EB673E"/>
    <w:rsid w:val="00F1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L" TargetMode="External"/><Relationship Id="rId3" Type="http://schemas.openxmlformats.org/officeDocument/2006/relationships/settings" Target="settings.xml"/><Relationship Id="rId7" Type="http://schemas.openxmlformats.org/officeDocument/2006/relationships/hyperlink" Target="NCPI#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CPI#L" TargetMode="External"/><Relationship Id="rId11" Type="http://schemas.openxmlformats.org/officeDocument/2006/relationships/fontTable" Target="fontTable.xml"/><Relationship Id="rId5" Type="http://schemas.openxmlformats.org/officeDocument/2006/relationships/hyperlink" Target="NCPI#L" TargetMode="External"/><Relationship Id="rId10" Type="http://schemas.openxmlformats.org/officeDocument/2006/relationships/hyperlink" Target="NCPI#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CPI#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2893</Words>
  <Characters>16494</Characters>
  <Application>Microsoft Office Word</Application>
  <DocSecurity>0</DocSecurity>
  <Lines>137</Lines>
  <Paragraphs>38</Paragraphs>
  <ScaleCrop>false</ScaleCrop>
  <Company>Krokoz™</Company>
  <LinksUpToDate>false</LinksUpToDate>
  <CharactersWithSpaces>19349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2016-04-04T10:09:00Z</dcterms:created>
  <dcterms:modified xsi:type="dcterms:W3CDTF">2016-04-04T10:10:00Z</dcterms:modified>
</cp:coreProperties>
</file>